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26" w:rsidRDefault="00274526" w:rsidP="00274526">
      <w:pPr>
        <w:rPr>
          <w:rFonts w:ascii="Arial" w:hAnsi="Arial" w:cs="Arial"/>
        </w:rPr>
      </w:pPr>
    </w:p>
    <w:p w:rsidR="00274526" w:rsidRDefault="00274526" w:rsidP="00274526">
      <w:pPr>
        <w:pStyle w:val="Default"/>
        <w:spacing w:line="360" w:lineRule="auto"/>
        <w:rPr>
          <w:rFonts w:ascii="Arial" w:hAnsi="Arial" w:cs="Arial"/>
          <w:color w:val="auto"/>
        </w:rPr>
      </w:pPr>
      <w:r>
        <w:rPr>
          <w:rFonts w:ascii="Arial" w:hAnsi="Arial" w:cs="Arial"/>
          <w:noProof/>
          <w:color w:val="auto"/>
          <w:lang w:val="en-ZA" w:eastAsia="en-ZA"/>
        </w:rPr>
        <w:drawing>
          <wp:inline distT="0" distB="0" distL="0" distR="0">
            <wp:extent cx="37719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1123950"/>
                    </a:xfrm>
                    <a:prstGeom prst="rect">
                      <a:avLst/>
                    </a:prstGeom>
                    <a:noFill/>
                    <a:ln>
                      <a:noFill/>
                    </a:ln>
                  </pic:spPr>
                </pic:pic>
              </a:graphicData>
            </a:graphic>
          </wp:inline>
        </w:drawing>
      </w:r>
    </w:p>
    <w:p w:rsidR="00274526" w:rsidRDefault="00274526" w:rsidP="00274526">
      <w:pPr>
        <w:pStyle w:val="Default"/>
        <w:spacing w:line="360" w:lineRule="auto"/>
        <w:jc w:val="center"/>
        <w:rPr>
          <w:rFonts w:ascii="Arial" w:hAnsi="Arial" w:cs="Arial"/>
          <w:color w:val="auto"/>
        </w:rPr>
      </w:pPr>
    </w:p>
    <w:p w:rsidR="00274526" w:rsidRDefault="00274526" w:rsidP="00274526">
      <w:pPr>
        <w:pStyle w:val="Default"/>
        <w:spacing w:line="360" w:lineRule="auto"/>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spacing w:before="240" w:after="60"/>
        <w:jc w:val="center"/>
        <w:rPr>
          <w:rFonts w:ascii="Arial" w:hAnsi="Arial" w:cs="Arial"/>
          <w:color w:val="auto"/>
          <w:sz w:val="52"/>
          <w:szCs w:val="52"/>
        </w:rPr>
      </w:pPr>
      <w:r>
        <w:rPr>
          <w:rFonts w:ascii="Arial" w:hAnsi="Arial" w:cs="Arial"/>
          <w:b/>
          <w:bCs/>
          <w:color w:val="auto"/>
          <w:sz w:val="52"/>
          <w:szCs w:val="52"/>
        </w:rPr>
        <w:lastRenderedPageBreak/>
        <w:t xml:space="preserve">FACULTY OF APPLIED SCIENCES </w:t>
      </w: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ind w:left="1440"/>
        <w:jc w:val="center"/>
        <w:rPr>
          <w:rFonts w:ascii="Arial" w:hAnsi="Arial" w:cs="Arial"/>
          <w:color w:val="auto"/>
        </w:rPr>
      </w:pPr>
    </w:p>
    <w:p w:rsidR="00274526" w:rsidRDefault="00274526" w:rsidP="00274526">
      <w:pPr>
        <w:pStyle w:val="Default"/>
        <w:jc w:val="center"/>
        <w:rPr>
          <w:rFonts w:ascii="Arial" w:hAnsi="Arial" w:cs="Arial"/>
          <w:b/>
          <w:bCs/>
          <w:color w:val="auto"/>
          <w:sz w:val="28"/>
          <w:szCs w:val="28"/>
        </w:rPr>
      </w:pPr>
      <w:r>
        <w:rPr>
          <w:rFonts w:ascii="Arial" w:hAnsi="Arial" w:cs="Arial"/>
          <w:b/>
          <w:bCs/>
          <w:color w:val="auto"/>
          <w:sz w:val="28"/>
          <w:szCs w:val="28"/>
        </w:rPr>
        <w:t xml:space="preserve">DEPARTMENT OF ENVIRONMENTAL AND OCCUPATIONAL STUDIES (DEOS) </w:t>
      </w:r>
    </w:p>
    <w:p w:rsidR="00274526" w:rsidRDefault="00274526" w:rsidP="00274526">
      <w:pPr>
        <w:pStyle w:val="Default"/>
        <w:jc w:val="center"/>
        <w:rPr>
          <w:rFonts w:ascii="Arial" w:hAnsi="Arial" w:cs="Arial"/>
          <w:b/>
          <w:bCs/>
          <w:color w:val="auto"/>
          <w:sz w:val="28"/>
          <w:szCs w:val="28"/>
        </w:rPr>
      </w:pPr>
    </w:p>
    <w:p w:rsidR="00274526" w:rsidRDefault="00274526" w:rsidP="00274526">
      <w:pPr>
        <w:pStyle w:val="Default"/>
        <w:jc w:val="center"/>
        <w:rPr>
          <w:rFonts w:ascii="Arial" w:hAnsi="Arial" w:cs="Arial"/>
          <w:b/>
          <w:bCs/>
          <w:color w:val="auto"/>
          <w:sz w:val="28"/>
          <w:szCs w:val="28"/>
        </w:rPr>
      </w:pPr>
      <w:r>
        <w:rPr>
          <w:rFonts w:ascii="Arial" w:hAnsi="Arial" w:cs="Arial"/>
          <w:b/>
          <w:bCs/>
          <w:color w:val="auto"/>
          <w:sz w:val="28"/>
          <w:szCs w:val="28"/>
        </w:rPr>
        <w:t>Programme of Environmental Management</w:t>
      </w:r>
    </w:p>
    <w:p w:rsidR="00274526" w:rsidRDefault="00274526" w:rsidP="00274526">
      <w:pPr>
        <w:pStyle w:val="Default"/>
        <w:jc w:val="center"/>
        <w:rPr>
          <w:rFonts w:ascii="Arial" w:hAnsi="Arial" w:cs="Arial"/>
          <w:b/>
          <w:bCs/>
          <w:color w:val="auto"/>
          <w:sz w:val="28"/>
          <w:szCs w:val="28"/>
        </w:rPr>
      </w:pPr>
    </w:p>
    <w:p w:rsidR="00274526" w:rsidRDefault="00274526" w:rsidP="00274526">
      <w:pPr>
        <w:pStyle w:val="Default"/>
        <w:jc w:val="center"/>
        <w:rPr>
          <w:rFonts w:ascii="Arial" w:hAnsi="Arial" w:cs="Arial"/>
          <w:b/>
          <w:bCs/>
          <w:color w:val="auto"/>
          <w:sz w:val="28"/>
          <w:szCs w:val="28"/>
        </w:rPr>
      </w:pPr>
    </w:p>
    <w:p w:rsidR="00274526" w:rsidRDefault="00274526" w:rsidP="00274526">
      <w:pPr>
        <w:pStyle w:val="Default"/>
        <w:ind w:left="180"/>
        <w:jc w:val="center"/>
        <w:rPr>
          <w:rFonts w:ascii="Arial" w:hAnsi="Arial" w:cs="Arial"/>
          <w:color w:val="auto"/>
          <w:sz w:val="28"/>
          <w:szCs w:val="28"/>
        </w:rPr>
      </w:pPr>
    </w:p>
    <w:p w:rsidR="00274526" w:rsidRDefault="00274526" w:rsidP="00274526">
      <w:pPr>
        <w:pStyle w:val="Default"/>
        <w:ind w:left="180"/>
        <w:jc w:val="center"/>
        <w:rPr>
          <w:rFonts w:ascii="Arial" w:hAnsi="Arial" w:cs="Arial"/>
          <w:color w:val="auto"/>
          <w:sz w:val="28"/>
          <w:szCs w:val="28"/>
        </w:rPr>
      </w:pPr>
    </w:p>
    <w:p w:rsidR="00274526" w:rsidRDefault="00274526" w:rsidP="00274526">
      <w:pPr>
        <w:pStyle w:val="Default"/>
        <w:ind w:left="180"/>
        <w:jc w:val="center"/>
        <w:rPr>
          <w:rFonts w:ascii="Arial" w:hAnsi="Arial" w:cs="Arial"/>
          <w:color w:val="auto"/>
          <w:sz w:val="28"/>
          <w:szCs w:val="28"/>
        </w:rPr>
      </w:pPr>
    </w:p>
    <w:p w:rsidR="00274526" w:rsidRDefault="00274526" w:rsidP="00274526">
      <w:pPr>
        <w:pStyle w:val="Default"/>
        <w:ind w:left="1440"/>
        <w:rPr>
          <w:rFonts w:ascii="Arial" w:hAnsi="Arial" w:cs="Arial"/>
          <w:color w:val="auto"/>
        </w:rPr>
      </w:pPr>
    </w:p>
    <w:p w:rsidR="00274526" w:rsidRDefault="00274526" w:rsidP="00274526">
      <w:pPr>
        <w:pStyle w:val="Default"/>
        <w:ind w:left="1440"/>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ind w:left="1440"/>
        <w:jc w:val="center"/>
        <w:rPr>
          <w:rFonts w:ascii="Arial" w:hAnsi="Arial" w:cs="Arial"/>
          <w:color w:val="auto"/>
        </w:rPr>
      </w:pPr>
    </w:p>
    <w:p w:rsidR="00274526" w:rsidRDefault="00274526" w:rsidP="00274526">
      <w:pPr>
        <w:pStyle w:val="Default"/>
        <w:jc w:val="center"/>
        <w:rPr>
          <w:rFonts w:ascii="Arial" w:hAnsi="Arial" w:cs="Arial"/>
          <w:b/>
          <w:bCs/>
          <w:color w:val="auto"/>
          <w:sz w:val="36"/>
          <w:szCs w:val="36"/>
        </w:rPr>
      </w:pPr>
      <w:r>
        <w:rPr>
          <w:rFonts w:ascii="Arial" w:hAnsi="Arial" w:cs="Arial"/>
          <w:b/>
          <w:bCs/>
          <w:color w:val="auto"/>
          <w:sz w:val="36"/>
          <w:szCs w:val="36"/>
        </w:rPr>
        <w:lastRenderedPageBreak/>
        <w:t>GENERAL STUDY GUIDE</w:t>
      </w: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p>
    <w:p w:rsidR="00274526" w:rsidRDefault="00274526" w:rsidP="00274526">
      <w:pPr>
        <w:pStyle w:val="Default"/>
        <w:jc w:val="center"/>
        <w:rPr>
          <w:rFonts w:ascii="Arial" w:hAnsi="Arial" w:cs="Arial"/>
          <w:color w:val="auto"/>
        </w:rPr>
      </w:pPr>
      <w:r>
        <w:rPr>
          <w:rFonts w:ascii="Arial" w:hAnsi="Arial" w:cs="Arial"/>
          <w:b/>
          <w:bCs/>
          <w:color w:val="auto"/>
        </w:rPr>
        <w:t>January 2018</w:t>
      </w:r>
    </w:p>
    <w:p w:rsidR="00274526" w:rsidRDefault="00274526" w:rsidP="00274526">
      <w:pPr>
        <w:rPr>
          <w:rFonts w:ascii="Arial" w:hAnsi="Arial" w:cs="Arial"/>
        </w:rPr>
        <w:sectPr w:rsidR="00274526">
          <w:pgSz w:w="11900" w:h="16840"/>
          <w:pgMar w:top="1134" w:right="1134" w:bottom="1134" w:left="1701" w:header="720" w:footer="720" w:gutter="0"/>
          <w:cols w:space="720"/>
        </w:sectPr>
      </w:pPr>
    </w:p>
    <w:sdt>
      <w:sdtPr>
        <w:rPr>
          <w:rFonts w:ascii="Times New Roman" w:eastAsia="Times New Roman" w:hAnsi="Times New Roman" w:cs="Times New Roman"/>
          <w:b w:val="0"/>
          <w:bCs w:val="0"/>
          <w:color w:val="auto"/>
          <w:sz w:val="24"/>
          <w:szCs w:val="24"/>
          <w:lang w:val="en-GB" w:eastAsia="en-GB"/>
        </w:rPr>
        <w:id w:val="1263825962"/>
        <w:docPartObj>
          <w:docPartGallery w:val="Table of Contents"/>
          <w:docPartUnique/>
        </w:docPartObj>
      </w:sdtPr>
      <w:sdtEndPr/>
      <w:sdtContent>
        <w:p w:rsidR="00274526" w:rsidRDefault="00274526" w:rsidP="00274526">
          <w:pPr>
            <w:pStyle w:val="TOCHeading"/>
            <w:rPr>
              <w:rFonts w:ascii="Arial" w:hAnsi="Arial" w:cs="Arial"/>
              <w:color w:val="auto"/>
              <w:sz w:val="24"/>
              <w:szCs w:val="24"/>
              <w:lang w:val="en-GB"/>
            </w:rPr>
          </w:pPr>
          <w:r>
            <w:rPr>
              <w:rFonts w:ascii="Arial" w:hAnsi="Arial" w:cs="Arial"/>
              <w:color w:val="auto"/>
              <w:sz w:val="24"/>
              <w:szCs w:val="24"/>
              <w:lang w:val="en-GB"/>
            </w:rPr>
            <w:t>Table of Contents</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rPr>
            <w:fldChar w:fldCharType="begin"/>
          </w:r>
          <w:r>
            <w:rPr>
              <w:b w:val="0"/>
            </w:rPr>
            <w:instrText xml:space="preserve"> TOC \o "1-3" \h \z \u </w:instrText>
          </w:r>
          <w:r>
            <w:rPr>
              <w:b w:val="0"/>
            </w:rPr>
            <w:fldChar w:fldCharType="separate"/>
          </w:r>
          <w:r>
            <w:rPr>
              <w:b w:val="0"/>
              <w:noProof/>
            </w:rPr>
            <w:t>1.</w:t>
          </w:r>
          <w:r>
            <w:rPr>
              <w:rFonts w:eastAsiaTheme="minorEastAsia" w:cstheme="minorBidi"/>
              <w:b w:val="0"/>
              <w:noProof/>
              <w:lang w:val="af-ZA" w:eastAsia="ja-JP"/>
            </w:rPr>
            <w:tab/>
          </w:r>
          <w:r>
            <w:rPr>
              <w:b w:val="0"/>
              <w:noProof/>
            </w:rPr>
            <w:t>INTRODUCTION</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2.</w:t>
          </w:r>
          <w:r>
            <w:rPr>
              <w:rFonts w:eastAsiaTheme="minorEastAsia" w:cstheme="minorBidi"/>
              <w:b w:val="0"/>
              <w:noProof/>
              <w:lang w:val="af-ZA" w:eastAsia="ja-JP"/>
            </w:rPr>
            <w:tab/>
          </w:r>
          <w:r>
            <w:rPr>
              <w:b w:val="0"/>
              <w:noProof/>
            </w:rPr>
            <w:t>CLASS ATTENDANCE</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3.</w:t>
          </w:r>
          <w:r>
            <w:rPr>
              <w:rFonts w:eastAsiaTheme="minorEastAsia" w:cstheme="minorBidi"/>
              <w:b w:val="0"/>
              <w:noProof/>
              <w:lang w:val="af-ZA" w:eastAsia="ja-JP"/>
            </w:rPr>
            <w:tab/>
          </w:r>
          <w:r>
            <w:rPr>
              <w:b w:val="0"/>
              <w:noProof/>
            </w:rPr>
            <w:t>CLEAN AND TIDY CLASSROOMS</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4.</w:t>
          </w:r>
          <w:r>
            <w:rPr>
              <w:rFonts w:eastAsiaTheme="minorEastAsia" w:cstheme="minorBidi"/>
              <w:b w:val="0"/>
              <w:noProof/>
              <w:lang w:val="af-ZA" w:eastAsia="ja-JP"/>
            </w:rPr>
            <w:tab/>
          </w:r>
          <w:r>
            <w:rPr>
              <w:b w:val="0"/>
              <w:noProof/>
            </w:rPr>
            <w:t>CELL PHONES IN CLASS</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5.</w:t>
          </w:r>
          <w:r>
            <w:rPr>
              <w:rFonts w:eastAsiaTheme="minorEastAsia" w:cstheme="minorBidi"/>
              <w:b w:val="0"/>
              <w:noProof/>
              <w:lang w:val="af-ZA" w:eastAsia="ja-JP"/>
            </w:rPr>
            <w:tab/>
          </w:r>
          <w:r>
            <w:rPr>
              <w:b w:val="0"/>
              <w:noProof/>
            </w:rPr>
            <w:t>CLASS DISCIPLINE</w:t>
          </w:r>
        </w:p>
        <w:p w:rsidR="00274526" w:rsidRDefault="00274526" w:rsidP="00274526">
          <w:pPr>
            <w:pStyle w:val="TOC2"/>
            <w:rPr>
              <w:rFonts w:cstheme="minorBidi"/>
              <w:b w:val="0"/>
              <w:sz w:val="24"/>
              <w:szCs w:val="24"/>
            </w:rPr>
          </w:pPr>
          <w:r>
            <w:rPr>
              <w:b w:val="0"/>
            </w:rPr>
            <w:t>5.1</w:t>
          </w:r>
          <w:r>
            <w:rPr>
              <w:rFonts w:cstheme="minorBidi"/>
              <w:b w:val="0"/>
              <w:sz w:val="24"/>
              <w:szCs w:val="24"/>
            </w:rPr>
            <w:tab/>
          </w:r>
          <w:r>
            <w:rPr>
              <w:b w:val="0"/>
            </w:rPr>
            <w:t>Cleanliness</w:t>
          </w:r>
        </w:p>
        <w:p w:rsidR="00274526" w:rsidRDefault="00274526" w:rsidP="00274526">
          <w:pPr>
            <w:pStyle w:val="TOC2"/>
            <w:rPr>
              <w:rFonts w:cstheme="minorBidi"/>
              <w:b w:val="0"/>
              <w:sz w:val="24"/>
              <w:szCs w:val="24"/>
            </w:rPr>
          </w:pPr>
          <w:r>
            <w:rPr>
              <w:b w:val="0"/>
            </w:rPr>
            <w:t>5.2</w:t>
          </w:r>
          <w:r>
            <w:rPr>
              <w:rFonts w:cstheme="minorBidi"/>
              <w:b w:val="0"/>
              <w:sz w:val="24"/>
              <w:szCs w:val="24"/>
            </w:rPr>
            <w:tab/>
          </w:r>
          <w:r>
            <w:rPr>
              <w:b w:val="0"/>
            </w:rPr>
            <w:t>Behaviour in the corridors of the department</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6.</w:t>
          </w:r>
          <w:r>
            <w:rPr>
              <w:rFonts w:eastAsiaTheme="minorEastAsia" w:cstheme="minorBidi"/>
              <w:b w:val="0"/>
              <w:noProof/>
              <w:lang w:val="af-ZA" w:eastAsia="ja-JP"/>
            </w:rPr>
            <w:tab/>
          </w:r>
          <w:r>
            <w:rPr>
              <w:b w:val="0"/>
              <w:noProof/>
            </w:rPr>
            <w:t>WORK INTEGRATED LEARNING/WORKPLACE BASED LEARNING</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lastRenderedPageBreak/>
            <w:t>7.</w:t>
          </w:r>
          <w:r>
            <w:rPr>
              <w:rFonts w:eastAsiaTheme="minorEastAsia" w:cstheme="minorBidi"/>
              <w:b w:val="0"/>
              <w:noProof/>
              <w:lang w:val="af-ZA" w:eastAsia="ja-JP"/>
            </w:rPr>
            <w:tab/>
          </w:r>
          <w:r>
            <w:rPr>
              <w:b w:val="0"/>
              <w:noProof/>
            </w:rPr>
            <w:t>ASSESSMENTS</w:t>
          </w:r>
        </w:p>
        <w:p w:rsidR="00274526" w:rsidRDefault="00274526" w:rsidP="00274526">
          <w:pPr>
            <w:pStyle w:val="TOC2"/>
            <w:rPr>
              <w:rFonts w:cstheme="minorBidi"/>
              <w:b w:val="0"/>
              <w:sz w:val="24"/>
              <w:szCs w:val="24"/>
            </w:rPr>
          </w:pPr>
          <w:r>
            <w:rPr>
              <w:b w:val="0"/>
            </w:rPr>
            <w:t>7.1</w:t>
          </w:r>
          <w:r>
            <w:rPr>
              <w:rFonts w:cstheme="minorBidi"/>
              <w:b w:val="0"/>
              <w:sz w:val="24"/>
              <w:szCs w:val="24"/>
            </w:rPr>
            <w:tab/>
          </w:r>
          <w:r>
            <w:rPr>
              <w:b w:val="0"/>
            </w:rPr>
            <w:t>Re-assessments</w:t>
          </w:r>
        </w:p>
        <w:p w:rsidR="00274526" w:rsidRDefault="00274526" w:rsidP="00274526">
          <w:pPr>
            <w:pStyle w:val="TOC2"/>
            <w:rPr>
              <w:rFonts w:cstheme="minorBidi"/>
              <w:b w:val="0"/>
              <w:sz w:val="24"/>
              <w:szCs w:val="24"/>
            </w:rPr>
          </w:pPr>
          <w:r>
            <w:rPr>
              <w:b w:val="0"/>
            </w:rPr>
            <w:t>7.2</w:t>
          </w:r>
          <w:r>
            <w:rPr>
              <w:rFonts w:cstheme="minorBidi"/>
              <w:b w:val="0"/>
              <w:sz w:val="24"/>
              <w:szCs w:val="24"/>
            </w:rPr>
            <w:tab/>
          </w:r>
          <w:r>
            <w:rPr>
              <w:b w:val="0"/>
            </w:rPr>
            <w:t>Tests</w:t>
          </w:r>
        </w:p>
        <w:p w:rsidR="00274526" w:rsidRDefault="00274526" w:rsidP="00274526">
          <w:pPr>
            <w:pStyle w:val="TOC2"/>
            <w:rPr>
              <w:rFonts w:cstheme="minorBidi"/>
              <w:b w:val="0"/>
              <w:sz w:val="24"/>
              <w:szCs w:val="24"/>
            </w:rPr>
          </w:pPr>
          <w:r>
            <w:rPr>
              <w:b w:val="0"/>
            </w:rPr>
            <w:t>7.3</w:t>
          </w:r>
          <w:r>
            <w:rPr>
              <w:rFonts w:cstheme="minorBidi"/>
              <w:b w:val="0"/>
              <w:sz w:val="24"/>
              <w:szCs w:val="24"/>
            </w:rPr>
            <w:tab/>
          </w:r>
          <w:r>
            <w:rPr>
              <w:b w:val="0"/>
            </w:rPr>
            <w:t>Assignments</w:t>
          </w:r>
        </w:p>
        <w:p w:rsidR="00274526" w:rsidRDefault="00274526" w:rsidP="00274526">
          <w:pPr>
            <w:pStyle w:val="TOC2"/>
            <w:rPr>
              <w:rFonts w:cstheme="minorBidi"/>
              <w:b w:val="0"/>
              <w:sz w:val="24"/>
              <w:szCs w:val="24"/>
            </w:rPr>
          </w:pPr>
          <w:r>
            <w:rPr>
              <w:b w:val="0"/>
            </w:rPr>
            <w:t>7.4</w:t>
          </w:r>
          <w:r>
            <w:rPr>
              <w:rFonts w:cstheme="minorBidi"/>
              <w:b w:val="0"/>
              <w:sz w:val="24"/>
              <w:szCs w:val="24"/>
            </w:rPr>
            <w:tab/>
          </w:r>
          <w:r>
            <w:rPr>
              <w:b w:val="0"/>
            </w:rPr>
            <w:t>Assignment mark allocation</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7.4.1</w:t>
          </w:r>
          <w:r>
            <w:rPr>
              <w:rFonts w:eastAsiaTheme="minorEastAsia" w:cstheme="minorBidi"/>
              <w:lang w:val="af-ZA" w:eastAsia="ja-JP"/>
            </w:rPr>
            <w:tab/>
          </w:r>
          <w:r>
            <w:rPr>
              <w:lang w:eastAsia="en-US"/>
            </w:rPr>
            <w:t>Relevance</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7.4.2</w:t>
          </w:r>
          <w:r>
            <w:rPr>
              <w:rFonts w:eastAsiaTheme="minorEastAsia" w:cstheme="minorBidi"/>
              <w:lang w:val="af-ZA" w:eastAsia="ja-JP"/>
            </w:rPr>
            <w:tab/>
          </w:r>
          <w:r>
            <w:rPr>
              <w:lang w:eastAsia="en-US"/>
            </w:rPr>
            <w:t>Conciseness</w:t>
          </w:r>
        </w:p>
        <w:p w:rsidR="00274526" w:rsidRDefault="00274526" w:rsidP="00274526">
          <w:pPr>
            <w:pStyle w:val="TOC3"/>
            <w:tabs>
              <w:tab w:val="left" w:pos="1176"/>
              <w:tab w:val="right" w:leader="dot" w:pos="9055"/>
            </w:tabs>
            <w:rPr>
              <w:rFonts w:eastAsiaTheme="minorEastAsia" w:cstheme="minorBidi"/>
              <w:lang w:val="af-ZA" w:eastAsia="ja-JP"/>
            </w:rPr>
          </w:pPr>
          <w:r>
            <w:rPr>
              <w:lang w:eastAsia="en-US"/>
            </w:rPr>
            <w:t>7.4.3</w:t>
          </w:r>
          <w:r>
            <w:rPr>
              <w:rFonts w:eastAsiaTheme="minorEastAsia" w:cstheme="minorBidi"/>
              <w:lang w:val="af-ZA" w:eastAsia="ja-JP"/>
            </w:rPr>
            <w:tab/>
          </w:r>
          <w:r>
            <w:rPr>
              <w:lang w:eastAsia="en-US"/>
            </w:rPr>
            <w:t>Style</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7.4.4</w:t>
          </w:r>
          <w:r>
            <w:rPr>
              <w:rFonts w:eastAsiaTheme="minorEastAsia" w:cstheme="minorBidi"/>
              <w:lang w:val="af-ZA" w:eastAsia="ja-JP"/>
            </w:rPr>
            <w:tab/>
          </w:r>
          <w:r>
            <w:rPr>
              <w:lang w:eastAsia="en-US"/>
            </w:rPr>
            <w:t>Use of Maps and Diagrams</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7.4.5</w:t>
          </w:r>
          <w:r>
            <w:rPr>
              <w:rFonts w:eastAsiaTheme="minorEastAsia" w:cstheme="minorBidi"/>
              <w:lang w:val="af-ZA" w:eastAsia="ja-JP"/>
            </w:rPr>
            <w:tab/>
          </w:r>
          <w:r>
            <w:rPr>
              <w:lang w:eastAsia="en-US"/>
            </w:rPr>
            <w:t>How to go about writing an essay</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7.4.6</w:t>
          </w:r>
          <w:r>
            <w:rPr>
              <w:rFonts w:eastAsiaTheme="minorEastAsia" w:cstheme="minorBidi"/>
              <w:lang w:val="af-ZA" w:eastAsia="ja-JP"/>
            </w:rPr>
            <w:tab/>
          </w:r>
          <w:r>
            <w:rPr>
              <w:lang w:eastAsia="en-US"/>
            </w:rPr>
            <w:t>Read the question carefully</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t>7.4.7</w:t>
          </w:r>
          <w:r>
            <w:rPr>
              <w:rFonts w:eastAsiaTheme="minorEastAsia" w:cstheme="minorBidi"/>
              <w:lang w:val="af-ZA" w:eastAsia="ja-JP"/>
            </w:rPr>
            <w:tab/>
          </w:r>
          <w:r>
            <w:rPr>
              <w:lang w:eastAsia="en-US"/>
            </w:rPr>
            <w:t>Plan your essay answer</w:t>
          </w:r>
        </w:p>
        <w:p w:rsidR="00274526" w:rsidRDefault="00274526" w:rsidP="00274526">
          <w:pPr>
            <w:pStyle w:val="TOC3"/>
            <w:tabs>
              <w:tab w:val="left" w:pos="1156"/>
              <w:tab w:val="right" w:leader="dot" w:pos="9055"/>
            </w:tabs>
            <w:rPr>
              <w:rFonts w:eastAsiaTheme="minorEastAsia" w:cstheme="minorBidi"/>
              <w:lang w:val="af-ZA" w:eastAsia="ja-JP"/>
            </w:rPr>
          </w:pPr>
          <w:r>
            <w:rPr>
              <w:lang w:eastAsia="en-US"/>
            </w:rPr>
            <w:lastRenderedPageBreak/>
            <w:t>7.4.8</w:t>
          </w:r>
          <w:r>
            <w:rPr>
              <w:rFonts w:eastAsiaTheme="minorEastAsia" w:cstheme="minorBidi"/>
              <w:lang w:val="af-ZA" w:eastAsia="ja-JP"/>
            </w:rPr>
            <w:tab/>
          </w:r>
          <w:r>
            <w:rPr>
              <w:lang w:eastAsia="en-US"/>
            </w:rPr>
            <w:t>Writing an essay answers</w:t>
          </w:r>
        </w:p>
        <w:p w:rsidR="00274526" w:rsidRDefault="00274526" w:rsidP="00274526">
          <w:pPr>
            <w:pStyle w:val="TOC2"/>
            <w:rPr>
              <w:rFonts w:cstheme="minorBidi"/>
              <w:b w:val="0"/>
              <w:sz w:val="24"/>
              <w:szCs w:val="24"/>
            </w:rPr>
          </w:pPr>
          <w:r>
            <w:rPr>
              <w:b w:val="0"/>
            </w:rPr>
            <w:t>7.5</w:t>
          </w:r>
          <w:r>
            <w:rPr>
              <w:rFonts w:cstheme="minorBidi"/>
              <w:b w:val="0"/>
              <w:sz w:val="24"/>
              <w:szCs w:val="24"/>
            </w:rPr>
            <w:tab/>
          </w:r>
          <w:r>
            <w:rPr>
              <w:b w:val="0"/>
            </w:rPr>
            <w:t>Example of a cover page</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8.</w:t>
          </w:r>
          <w:r>
            <w:rPr>
              <w:rFonts w:eastAsiaTheme="minorEastAsia" w:cstheme="minorBidi"/>
              <w:b w:val="0"/>
              <w:noProof/>
              <w:lang w:val="af-ZA" w:eastAsia="ja-JP"/>
            </w:rPr>
            <w:tab/>
          </w:r>
          <w:r>
            <w:rPr>
              <w:b w:val="0"/>
              <w:noProof/>
            </w:rPr>
            <w:t>RECOMMENDED AND PRESCRIBED SOURCES</w:t>
          </w:r>
        </w:p>
        <w:p w:rsidR="00274526" w:rsidRDefault="00274526" w:rsidP="00274526">
          <w:pPr>
            <w:pStyle w:val="TOC1"/>
            <w:tabs>
              <w:tab w:val="left" w:pos="438"/>
              <w:tab w:val="right" w:leader="dot" w:pos="9055"/>
            </w:tabs>
            <w:rPr>
              <w:rFonts w:eastAsiaTheme="minorEastAsia" w:cstheme="minorBidi"/>
              <w:b w:val="0"/>
              <w:noProof/>
              <w:lang w:val="af-ZA" w:eastAsia="ja-JP"/>
            </w:rPr>
          </w:pPr>
          <w:r>
            <w:rPr>
              <w:b w:val="0"/>
              <w:noProof/>
            </w:rPr>
            <w:t>9.</w:t>
          </w:r>
          <w:r>
            <w:rPr>
              <w:rFonts w:eastAsiaTheme="minorEastAsia" w:cstheme="minorBidi"/>
              <w:b w:val="0"/>
              <w:noProof/>
              <w:lang w:val="af-ZA" w:eastAsia="ja-JP"/>
            </w:rPr>
            <w:tab/>
          </w:r>
          <w:r>
            <w:rPr>
              <w:b w:val="0"/>
              <w:noProof/>
            </w:rPr>
            <w:t>TIME ALLOCATION</w:t>
          </w:r>
        </w:p>
        <w:p w:rsidR="00274526" w:rsidRDefault="00274526" w:rsidP="00274526">
          <w:pPr>
            <w:pStyle w:val="TOC2"/>
            <w:rPr>
              <w:rFonts w:cstheme="minorBidi"/>
              <w:b w:val="0"/>
              <w:sz w:val="24"/>
              <w:szCs w:val="24"/>
            </w:rPr>
          </w:pPr>
          <w:r>
            <w:rPr>
              <w:b w:val="0"/>
            </w:rPr>
            <w:t>9.1</w:t>
          </w:r>
          <w:r>
            <w:rPr>
              <w:rFonts w:cstheme="minorBidi"/>
              <w:b w:val="0"/>
              <w:sz w:val="24"/>
              <w:szCs w:val="24"/>
            </w:rPr>
            <w:tab/>
          </w:r>
          <w:r>
            <w:rPr>
              <w:b w:val="0"/>
            </w:rPr>
            <w:t>Time Management</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10.</w:t>
          </w:r>
          <w:r>
            <w:rPr>
              <w:rFonts w:eastAsiaTheme="minorEastAsia" w:cstheme="minorBidi"/>
              <w:b w:val="0"/>
              <w:noProof/>
              <w:lang w:val="af-ZA" w:eastAsia="ja-JP"/>
            </w:rPr>
            <w:tab/>
          </w:r>
          <w:r>
            <w:rPr>
              <w:b w:val="0"/>
              <w:noProof/>
            </w:rPr>
            <w:t>CLASHES IN TIME TABLE</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11.</w:t>
          </w:r>
          <w:r>
            <w:rPr>
              <w:rFonts w:eastAsiaTheme="minorEastAsia" w:cstheme="minorBidi"/>
              <w:b w:val="0"/>
              <w:noProof/>
              <w:lang w:val="af-ZA" w:eastAsia="ja-JP"/>
            </w:rPr>
            <w:tab/>
          </w:r>
          <w:r>
            <w:rPr>
              <w:b w:val="0"/>
              <w:noProof/>
            </w:rPr>
            <w:t>TEACHING METHOD</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12.</w:t>
          </w:r>
          <w:r>
            <w:rPr>
              <w:rFonts w:eastAsiaTheme="minorEastAsia" w:cstheme="minorBidi"/>
              <w:b w:val="0"/>
              <w:noProof/>
              <w:lang w:val="af-ZA" w:eastAsia="ja-JP"/>
            </w:rPr>
            <w:tab/>
          </w:r>
          <w:r>
            <w:rPr>
              <w:b w:val="0"/>
              <w:noProof/>
            </w:rPr>
            <w:t>APPOINTMENT</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13.</w:t>
          </w:r>
          <w:r>
            <w:rPr>
              <w:rFonts w:eastAsiaTheme="minorEastAsia" w:cstheme="minorBidi"/>
              <w:b w:val="0"/>
              <w:noProof/>
              <w:lang w:val="af-ZA" w:eastAsia="ja-JP"/>
            </w:rPr>
            <w:tab/>
          </w:r>
          <w:r>
            <w:rPr>
              <w:b w:val="0"/>
              <w:noProof/>
            </w:rPr>
            <w:t>COPYING AND PLAGIARISM</w:t>
          </w:r>
        </w:p>
        <w:p w:rsidR="00274526" w:rsidRDefault="00274526" w:rsidP="00274526">
          <w:pPr>
            <w:pStyle w:val="TOC3"/>
            <w:tabs>
              <w:tab w:val="right" w:leader="dot" w:pos="9055"/>
            </w:tabs>
            <w:rPr>
              <w:rFonts w:eastAsiaTheme="minorEastAsia" w:cstheme="minorBidi"/>
              <w:lang w:val="af-ZA" w:eastAsia="ja-JP"/>
            </w:rPr>
          </w:pPr>
          <w:r>
            <w:t>Constitution of the Committee of Assessors</w:t>
          </w:r>
        </w:p>
        <w:p w:rsidR="00274526" w:rsidRDefault="00274526" w:rsidP="00274526">
          <w:pPr>
            <w:pStyle w:val="TOC3"/>
            <w:tabs>
              <w:tab w:val="right" w:leader="dot" w:pos="9055"/>
            </w:tabs>
            <w:rPr>
              <w:rFonts w:eastAsiaTheme="minorEastAsia" w:cstheme="minorBidi"/>
              <w:lang w:val="af-ZA" w:eastAsia="ja-JP"/>
            </w:rPr>
          </w:pPr>
          <w:r>
            <w:t>Duties of the Committee of Assessors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lastRenderedPageBreak/>
            <w:t>14.</w:t>
          </w:r>
          <w:r>
            <w:rPr>
              <w:rFonts w:eastAsiaTheme="minorEastAsia" w:cstheme="minorBidi"/>
              <w:b w:val="0"/>
              <w:noProof/>
              <w:lang w:val="af-ZA" w:eastAsia="ja-JP"/>
            </w:rPr>
            <w:tab/>
          </w:r>
          <w:r>
            <w:rPr>
              <w:b w:val="0"/>
              <w:noProof/>
            </w:rPr>
            <w:t>ADMISSION REQUIREMENTS</w:t>
          </w:r>
        </w:p>
        <w:p w:rsidR="00274526" w:rsidRDefault="00274526" w:rsidP="00274526">
          <w:pPr>
            <w:pStyle w:val="TOC2"/>
            <w:rPr>
              <w:rFonts w:cstheme="minorBidi"/>
              <w:b w:val="0"/>
              <w:sz w:val="24"/>
              <w:szCs w:val="24"/>
            </w:rPr>
          </w:pPr>
          <w:r>
            <w:rPr>
              <w:b w:val="0"/>
            </w:rPr>
            <w:t>14.1</w:t>
          </w:r>
          <w:r>
            <w:rPr>
              <w:rFonts w:cstheme="minorBidi"/>
              <w:b w:val="0"/>
              <w:sz w:val="24"/>
              <w:szCs w:val="24"/>
            </w:rPr>
            <w:tab/>
          </w:r>
          <w:r>
            <w:rPr>
              <w:b w:val="0"/>
            </w:rPr>
            <w:t>Proposed DP details to be included in Study Guides as from 2018</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15.</w:t>
          </w:r>
          <w:r>
            <w:rPr>
              <w:rFonts w:eastAsiaTheme="minorEastAsia" w:cstheme="minorBidi"/>
              <w:b w:val="0"/>
              <w:noProof/>
              <w:lang w:val="af-ZA" w:eastAsia="ja-JP"/>
            </w:rPr>
            <w:tab/>
          </w:r>
          <w:r>
            <w:rPr>
              <w:b w:val="0"/>
              <w:noProof/>
            </w:rPr>
            <w:t>PROMOTION AND EXCLUSION POLICY</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16.</w:t>
          </w:r>
          <w:r>
            <w:rPr>
              <w:rFonts w:eastAsiaTheme="minorEastAsia" w:cstheme="minorBidi"/>
              <w:b w:val="0"/>
              <w:noProof/>
              <w:lang w:val="af-ZA" w:eastAsia="ja-JP"/>
            </w:rPr>
            <w:tab/>
          </w:r>
          <w:r>
            <w:rPr>
              <w:b w:val="0"/>
              <w:noProof/>
            </w:rPr>
            <w:t>CLASS MENTORS AND COMPLAINT PROCEDURES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17.</w:t>
          </w:r>
          <w:r>
            <w:rPr>
              <w:rFonts w:eastAsiaTheme="minorEastAsia" w:cstheme="minorBidi"/>
              <w:b w:val="0"/>
              <w:noProof/>
              <w:lang w:val="af-ZA" w:eastAsia="ja-JP"/>
            </w:rPr>
            <w:tab/>
          </w:r>
          <w:r>
            <w:rPr>
              <w:b w:val="0"/>
              <w:noProof/>
            </w:rPr>
            <w:t>STUDENT SERVICES AVAILABLE ON CAMPUS</w:t>
          </w:r>
        </w:p>
        <w:p w:rsidR="00274526" w:rsidRDefault="00274526" w:rsidP="00274526">
          <w:pPr>
            <w:pStyle w:val="TOC2"/>
            <w:rPr>
              <w:rFonts w:cstheme="minorBidi"/>
              <w:b w:val="0"/>
              <w:sz w:val="24"/>
              <w:szCs w:val="24"/>
            </w:rPr>
          </w:pPr>
          <w:r>
            <w:rPr>
              <w:b w:val="0"/>
            </w:rPr>
            <w:t>17.1</w:t>
          </w:r>
          <w:r>
            <w:rPr>
              <w:rFonts w:cstheme="minorBidi"/>
              <w:b w:val="0"/>
              <w:sz w:val="24"/>
              <w:szCs w:val="24"/>
            </w:rPr>
            <w:tab/>
          </w:r>
          <w:r>
            <w:rPr>
              <w:b w:val="0"/>
            </w:rPr>
            <w:t>Academic Development</w:t>
          </w:r>
        </w:p>
        <w:p w:rsidR="00274526" w:rsidRDefault="00274526" w:rsidP="00274526">
          <w:pPr>
            <w:pStyle w:val="TOC2"/>
            <w:rPr>
              <w:rFonts w:cstheme="minorBidi"/>
              <w:b w:val="0"/>
              <w:sz w:val="24"/>
              <w:szCs w:val="24"/>
            </w:rPr>
          </w:pPr>
          <w:r>
            <w:rPr>
              <w:b w:val="0"/>
            </w:rPr>
            <w:t>17.</w:t>
          </w:r>
          <w:bookmarkStart w:id="0" w:name="_GoBack"/>
          <w:bookmarkEnd w:id="0"/>
          <w:r>
            <w:rPr>
              <w:b w:val="0"/>
            </w:rPr>
            <w:t>2</w:t>
          </w:r>
          <w:r>
            <w:rPr>
              <w:rFonts w:cstheme="minorBidi"/>
              <w:b w:val="0"/>
              <w:sz w:val="24"/>
              <w:szCs w:val="24"/>
            </w:rPr>
            <w:tab/>
          </w:r>
          <w:r>
            <w:rPr>
              <w:b w:val="0"/>
            </w:rPr>
            <w:t>Peer Helpers</w:t>
          </w:r>
        </w:p>
        <w:p w:rsidR="00274526" w:rsidRDefault="00274526" w:rsidP="00274526">
          <w:pPr>
            <w:pStyle w:val="TOC2"/>
            <w:rPr>
              <w:rFonts w:cstheme="minorBidi"/>
              <w:b w:val="0"/>
              <w:sz w:val="24"/>
              <w:szCs w:val="24"/>
            </w:rPr>
          </w:pPr>
          <w:r>
            <w:rPr>
              <w:b w:val="0"/>
            </w:rPr>
            <w:t>17.3</w:t>
          </w:r>
          <w:r>
            <w:rPr>
              <w:rFonts w:cstheme="minorBidi"/>
              <w:b w:val="0"/>
              <w:sz w:val="24"/>
              <w:szCs w:val="24"/>
            </w:rPr>
            <w:tab/>
          </w:r>
          <w:r>
            <w:rPr>
              <w:b w:val="0"/>
            </w:rPr>
            <w:t>Supplementary Instruction Programme</w:t>
          </w:r>
        </w:p>
        <w:p w:rsidR="00274526" w:rsidRDefault="00274526" w:rsidP="00274526">
          <w:pPr>
            <w:pStyle w:val="TOC2"/>
            <w:rPr>
              <w:rFonts w:cstheme="minorBidi"/>
              <w:b w:val="0"/>
              <w:sz w:val="24"/>
              <w:szCs w:val="24"/>
            </w:rPr>
          </w:pPr>
          <w:r>
            <w:rPr>
              <w:b w:val="0"/>
            </w:rPr>
            <w:t>17.4</w:t>
          </w:r>
          <w:r>
            <w:rPr>
              <w:rFonts w:cstheme="minorBidi"/>
              <w:b w:val="0"/>
              <w:sz w:val="24"/>
              <w:szCs w:val="24"/>
            </w:rPr>
            <w:tab/>
          </w:r>
          <w:r>
            <w:rPr>
              <w:b w:val="0"/>
            </w:rPr>
            <w:t>Other student services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lastRenderedPageBreak/>
            <w:t>18.</w:t>
          </w:r>
          <w:r>
            <w:rPr>
              <w:rFonts w:eastAsiaTheme="minorEastAsia" w:cstheme="minorBidi"/>
              <w:b w:val="0"/>
              <w:noProof/>
              <w:lang w:val="af-ZA" w:eastAsia="ja-JP"/>
            </w:rPr>
            <w:tab/>
          </w:r>
          <w:r>
            <w:rPr>
              <w:b w:val="0"/>
              <w:noProof/>
            </w:rPr>
            <w:t>LANGUAGE POLICY</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19.</w:t>
          </w:r>
          <w:r>
            <w:rPr>
              <w:rFonts w:eastAsiaTheme="minorEastAsia" w:cstheme="minorBidi"/>
              <w:b w:val="0"/>
              <w:noProof/>
              <w:lang w:val="af-ZA" w:eastAsia="ja-JP"/>
            </w:rPr>
            <w:tab/>
          </w:r>
          <w:r>
            <w:rPr>
              <w:b w:val="0"/>
              <w:noProof/>
            </w:rPr>
            <w:t>LABORATORY RULES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20.</w:t>
          </w:r>
          <w:r>
            <w:rPr>
              <w:rFonts w:eastAsiaTheme="minorEastAsia" w:cstheme="minorBidi"/>
              <w:b w:val="0"/>
              <w:noProof/>
              <w:lang w:val="af-ZA" w:eastAsia="ja-JP"/>
            </w:rPr>
            <w:tab/>
          </w:r>
          <w:r>
            <w:rPr>
              <w:b w:val="0"/>
              <w:noProof/>
            </w:rPr>
            <w:t>SEXUAL HARASSMENT</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21.</w:t>
          </w:r>
          <w:r>
            <w:rPr>
              <w:rFonts w:eastAsiaTheme="minorEastAsia" w:cstheme="minorBidi"/>
              <w:b w:val="0"/>
              <w:noProof/>
              <w:lang w:val="af-ZA" w:eastAsia="ja-JP"/>
            </w:rPr>
            <w:tab/>
          </w:r>
          <w:r>
            <w:rPr>
              <w:b w:val="0"/>
              <w:noProof/>
            </w:rPr>
            <w:t>TERMINATION OF COURSE OR CHANGES IN THE NUMBER OF  SUBJECTS  REGISTERED</w:t>
          </w:r>
          <w:r>
            <w:rPr>
              <w:b w:val="0"/>
              <w:noProof/>
            </w:rPr>
            <w:tab/>
            <w:t>FOR</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22.</w:t>
          </w:r>
          <w:r>
            <w:rPr>
              <w:rFonts w:eastAsiaTheme="minorEastAsia" w:cstheme="minorBidi"/>
              <w:b w:val="0"/>
              <w:noProof/>
              <w:lang w:val="af-ZA" w:eastAsia="ja-JP"/>
            </w:rPr>
            <w:tab/>
          </w:r>
          <w:r>
            <w:rPr>
              <w:b w:val="0"/>
              <w:noProof/>
            </w:rPr>
            <w:t>RECOMMENDED AND PRESCRIBED SOURCES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23.</w:t>
          </w:r>
          <w:r>
            <w:rPr>
              <w:rFonts w:eastAsiaTheme="minorEastAsia" w:cstheme="minorBidi"/>
              <w:b w:val="0"/>
              <w:noProof/>
              <w:lang w:val="af-ZA" w:eastAsia="ja-JP"/>
            </w:rPr>
            <w:tab/>
          </w:r>
          <w:r>
            <w:rPr>
              <w:b w:val="0"/>
              <w:noProof/>
            </w:rPr>
            <w:t>WORK INTEGRATED LEARNING (WIL/PROFESSIONAL PRACTICE)</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24.</w:t>
          </w:r>
          <w:r>
            <w:rPr>
              <w:rFonts w:eastAsiaTheme="minorEastAsia" w:cstheme="minorBidi"/>
              <w:b w:val="0"/>
              <w:noProof/>
              <w:lang w:val="af-ZA" w:eastAsia="ja-JP"/>
            </w:rPr>
            <w:tab/>
          </w:r>
          <w:r>
            <w:rPr>
              <w:b w:val="0"/>
              <w:noProof/>
            </w:rPr>
            <w:t>COMMUNITY SERVICE</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25.</w:t>
          </w:r>
          <w:r>
            <w:rPr>
              <w:rFonts w:eastAsiaTheme="minorEastAsia" w:cstheme="minorBidi"/>
              <w:b w:val="0"/>
              <w:noProof/>
              <w:lang w:val="af-ZA" w:eastAsia="ja-JP"/>
            </w:rPr>
            <w:tab/>
          </w:r>
          <w:r>
            <w:rPr>
              <w:b w:val="0"/>
              <w:noProof/>
            </w:rPr>
            <w:t>PERSONAL PARTICULARS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26.</w:t>
          </w:r>
          <w:r>
            <w:rPr>
              <w:rFonts w:eastAsiaTheme="minorEastAsia" w:cstheme="minorBidi"/>
              <w:b w:val="0"/>
              <w:noProof/>
              <w:lang w:val="af-ZA" w:eastAsia="ja-JP"/>
            </w:rPr>
            <w:tab/>
          </w:r>
          <w:r>
            <w:rPr>
              <w:b w:val="0"/>
              <w:noProof/>
            </w:rPr>
            <w:t>SPECIAL NOTES ON HIV/AIDS AWARENESS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lang w:eastAsia="en-US"/>
            </w:rPr>
            <w:lastRenderedPageBreak/>
            <w:t>27.</w:t>
          </w:r>
          <w:r>
            <w:rPr>
              <w:rFonts w:eastAsiaTheme="minorEastAsia" w:cstheme="minorBidi"/>
              <w:b w:val="0"/>
              <w:noProof/>
              <w:lang w:val="af-ZA" w:eastAsia="ja-JP"/>
            </w:rPr>
            <w:tab/>
          </w:r>
          <w:r>
            <w:rPr>
              <w:b w:val="0"/>
              <w:noProof/>
              <w:lang w:eastAsia="en-US"/>
            </w:rPr>
            <w:t>CURRICULUM AND PRE-REQUISITE SUBJECTS</w:t>
          </w:r>
        </w:p>
        <w:p w:rsidR="00274526" w:rsidRDefault="00274526" w:rsidP="00274526">
          <w:pPr>
            <w:pStyle w:val="TOC1"/>
            <w:tabs>
              <w:tab w:val="left" w:pos="580"/>
              <w:tab w:val="right" w:leader="dot" w:pos="9055"/>
            </w:tabs>
            <w:rPr>
              <w:rFonts w:eastAsiaTheme="minorEastAsia" w:cstheme="minorBidi"/>
              <w:b w:val="0"/>
              <w:noProof/>
              <w:lang w:val="af-ZA" w:eastAsia="ja-JP"/>
            </w:rPr>
          </w:pPr>
          <w:r>
            <w:rPr>
              <w:b w:val="0"/>
              <w:noProof/>
            </w:rPr>
            <w:t>28.</w:t>
          </w:r>
          <w:r>
            <w:rPr>
              <w:rFonts w:eastAsiaTheme="minorEastAsia" w:cstheme="minorBidi"/>
              <w:b w:val="0"/>
              <w:noProof/>
              <w:lang w:val="af-ZA" w:eastAsia="ja-JP"/>
            </w:rPr>
            <w:tab/>
          </w:r>
          <w:r>
            <w:rPr>
              <w:b w:val="0"/>
              <w:noProof/>
            </w:rPr>
            <w:t>ACKNOWLEDGING THAT YOU HAVE READ THE GENERAL STUDY  GUIDE &amp;</w:t>
          </w:r>
          <w:r>
            <w:rPr>
              <w:b w:val="0"/>
              <w:noProof/>
            </w:rPr>
            <w:tab/>
            <w:t>UNDERSTAND THE CONTENTS</w:t>
          </w:r>
        </w:p>
        <w:p w:rsidR="00274526" w:rsidRDefault="00274526" w:rsidP="00274526">
          <w:r>
            <w:rPr>
              <w:bCs/>
            </w:rPr>
            <w:fldChar w:fldCharType="end"/>
          </w:r>
        </w:p>
      </w:sdtContent>
    </w:sdt>
    <w:p w:rsidR="00274526" w:rsidRDefault="00274526" w:rsidP="00274526">
      <w:pPr>
        <w:spacing w:line="360" w:lineRule="auto"/>
        <w:rPr>
          <w:rFonts w:ascii="Arial" w:hAnsi="Arial" w:cs="Arial"/>
          <w:b/>
          <w:bCs/>
          <w:sz w:val="22"/>
          <w:szCs w:val="22"/>
        </w:rPr>
        <w:sectPr w:rsidR="00274526">
          <w:pgSz w:w="11900" w:h="16840"/>
          <w:pgMar w:top="1134" w:right="1134" w:bottom="1134" w:left="1701" w:header="720" w:footer="720" w:gutter="0"/>
          <w:cols w:space="720"/>
        </w:sectPr>
      </w:pPr>
    </w:p>
    <w:p w:rsidR="00274526" w:rsidRDefault="00274526" w:rsidP="00274526">
      <w:pPr>
        <w:pStyle w:val="Default"/>
        <w:spacing w:line="360" w:lineRule="auto"/>
        <w:rPr>
          <w:rFonts w:ascii="Arial" w:hAnsi="Arial" w:cs="Arial"/>
          <w:b/>
          <w:bCs/>
          <w:color w:val="auto"/>
          <w:sz w:val="22"/>
          <w:szCs w:val="22"/>
        </w:rPr>
      </w:pPr>
    </w:p>
    <w:p w:rsidR="00274526" w:rsidRDefault="00274526" w:rsidP="00274526">
      <w:pPr>
        <w:pStyle w:val="Heading1"/>
        <w:spacing w:line="360" w:lineRule="auto"/>
      </w:pPr>
      <w:bookmarkStart w:id="1" w:name="_Toc325474837"/>
      <w:r>
        <w:t>1.</w:t>
      </w:r>
      <w:r>
        <w:tab/>
        <w:t>INTRODUCTION</w:t>
      </w:r>
      <w:bookmarkEnd w:id="1"/>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Welcome! I trust that you will find the subjects offered in this department stimulating. Studying in this department will give you exposure to and stimulate your thoughts beyond what you were probably used to. So, join in the adventure to expand your knowledge in environmental </w:t>
      </w:r>
      <w:r w:rsidR="00D83A6D">
        <w:rPr>
          <w:rFonts w:ascii="Arial" w:hAnsi="Arial" w:cs="Arial"/>
          <w:color w:val="auto"/>
          <w:sz w:val="22"/>
          <w:szCs w:val="22"/>
        </w:rPr>
        <w:t xml:space="preserve">management and </w:t>
      </w:r>
      <w:r>
        <w:rPr>
          <w:rFonts w:ascii="Arial" w:hAnsi="Arial" w:cs="Arial"/>
          <w:color w:val="auto"/>
          <w:sz w:val="22"/>
          <w:szCs w:val="22"/>
        </w:rPr>
        <w:t xml:space="preserve">health in general, and in the specific subjects that you enrolled for in 2018. This General Study Guide is complemented with </w:t>
      </w:r>
      <w:r w:rsidR="00D83A6D">
        <w:rPr>
          <w:rFonts w:ascii="Arial" w:hAnsi="Arial" w:cs="Arial"/>
          <w:color w:val="auto"/>
          <w:sz w:val="22"/>
          <w:szCs w:val="22"/>
        </w:rPr>
        <w:t xml:space="preserve">subject </w:t>
      </w:r>
      <w:r w:rsidR="00D83A6D">
        <w:rPr>
          <w:rFonts w:ascii="Arial" w:hAnsi="Arial" w:cs="Arial"/>
          <w:color w:val="auto"/>
          <w:sz w:val="22"/>
          <w:szCs w:val="22"/>
        </w:rPr>
        <w:lastRenderedPageBreak/>
        <w:t>g</w:t>
      </w:r>
      <w:r>
        <w:rPr>
          <w:rFonts w:ascii="Arial" w:hAnsi="Arial" w:cs="Arial"/>
          <w:color w:val="auto"/>
          <w:sz w:val="22"/>
          <w:szCs w:val="22"/>
        </w:rPr>
        <w:t>uide for each subject that covers the timetable and detailed content for each subject you are registered for.</w:t>
      </w:r>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As lecturers at a tertiary educational institution, we will always be willing to assist you, should you require academic related assistance. Do not hesitate to contact us via Email or to make an appointment with the specific lecturer during times set aside for appointments with students. The times and contact details will appear in each lecturer’s subject guide and will also be announced on the roster on his/her office door. </w:t>
      </w:r>
    </w:p>
    <w:p w:rsidR="00D83A6D" w:rsidRDefault="00D83A6D"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2" w:name="_Toc325474838"/>
      <w:r>
        <w:t>2.</w:t>
      </w:r>
      <w:r>
        <w:tab/>
        <w:t>CLASS ATTENDANCE</w:t>
      </w:r>
      <w:bookmarkEnd w:id="2"/>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Attending classes is </w:t>
      </w:r>
      <w:r>
        <w:rPr>
          <w:rFonts w:ascii="Arial" w:hAnsi="Arial" w:cs="Arial"/>
          <w:b/>
          <w:bCs/>
          <w:color w:val="auto"/>
          <w:sz w:val="22"/>
          <w:szCs w:val="22"/>
        </w:rPr>
        <w:t>mandatory</w:t>
      </w:r>
      <w:r>
        <w:rPr>
          <w:rFonts w:ascii="Arial" w:hAnsi="Arial" w:cs="Arial"/>
          <w:color w:val="auto"/>
          <w:sz w:val="22"/>
          <w:szCs w:val="22"/>
        </w:rPr>
        <w:t xml:space="preserve">. You will be requested to sign a class attendance register in every class. </w:t>
      </w:r>
      <w:r>
        <w:rPr>
          <w:rFonts w:ascii="Arial" w:hAnsi="Arial" w:cs="Arial"/>
          <w:b/>
          <w:color w:val="auto"/>
          <w:sz w:val="22"/>
          <w:szCs w:val="22"/>
        </w:rPr>
        <w:t>The onus is on you to make sure that you sign the attendance register</w:t>
      </w:r>
      <w:r>
        <w:rPr>
          <w:rFonts w:ascii="Arial" w:hAnsi="Arial" w:cs="Arial"/>
          <w:color w:val="auto"/>
          <w:sz w:val="22"/>
          <w:szCs w:val="22"/>
        </w:rPr>
        <w:t xml:space="preserve">. Should you not sign the register, you will be recorded as absent for that day. It is a serious offence for any person to sign the attendance register on behalf of somebody else and any student suspected of this will be charged with fraud. Should a class be </w:t>
      </w:r>
      <w:r>
        <w:rPr>
          <w:rFonts w:ascii="Arial" w:hAnsi="Arial" w:cs="Arial"/>
          <w:color w:val="auto"/>
          <w:sz w:val="22"/>
          <w:szCs w:val="22"/>
        </w:rPr>
        <w:lastRenderedPageBreak/>
        <w:t xml:space="preserve">missed, </w:t>
      </w:r>
      <w:r>
        <w:rPr>
          <w:rFonts w:ascii="Arial" w:hAnsi="Arial" w:cs="Arial"/>
          <w:b/>
          <w:bCs/>
          <w:color w:val="auto"/>
          <w:sz w:val="22"/>
          <w:szCs w:val="22"/>
        </w:rPr>
        <w:t>the onus lies with such an individual to establish what work has been missed</w:t>
      </w:r>
      <w:r>
        <w:rPr>
          <w:rFonts w:ascii="Arial" w:hAnsi="Arial" w:cs="Arial"/>
          <w:color w:val="auto"/>
          <w:sz w:val="22"/>
          <w:szCs w:val="22"/>
        </w:rPr>
        <w:t xml:space="preserve">. If notes were handed out during a class, the lecturer will only hand it to you on presentation of an </w:t>
      </w:r>
      <w:r>
        <w:rPr>
          <w:rFonts w:ascii="Arial" w:hAnsi="Arial" w:cs="Arial"/>
          <w:b/>
          <w:bCs/>
          <w:color w:val="auto"/>
          <w:sz w:val="22"/>
          <w:szCs w:val="22"/>
        </w:rPr>
        <w:t>original</w:t>
      </w:r>
      <w:r>
        <w:rPr>
          <w:rFonts w:ascii="Arial" w:hAnsi="Arial" w:cs="Arial"/>
          <w:color w:val="auto"/>
          <w:sz w:val="22"/>
          <w:szCs w:val="22"/>
        </w:rPr>
        <w:t xml:space="preserve"> doctor’s certificate. A copy will be made of the original doctor’s certificate and filed against your name. Producing a fraudulent certificate may result in you being expelled from the course. Remember, you will not be reminded to hand in a medical certificate, as it is </w:t>
      </w:r>
      <w:r>
        <w:rPr>
          <w:rFonts w:ascii="Arial" w:hAnsi="Arial" w:cs="Arial"/>
          <w:b/>
          <w:bCs/>
          <w:color w:val="auto"/>
          <w:sz w:val="22"/>
          <w:szCs w:val="22"/>
        </w:rPr>
        <w:t>your responsibility</w:t>
      </w:r>
      <w:r>
        <w:rPr>
          <w:rFonts w:ascii="Arial" w:hAnsi="Arial" w:cs="Arial"/>
          <w:color w:val="auto"/>
          <w:sz w:val="22"/>
          <w:szCs w:val="22"/>
        </w:rPr>
        <w:t xml:space="preserve"> to submit it to the lecturer. Being absent from a class does not </w:t>
      </w:r>
      <w:r>
        <w:rPr>
          <w:rFonts w:ascii="Arial" w:hAnsi="Arial" w:cs="Arial"/>
          <w:color w:val="auto"/>
          <w:sz w:val="22"/>
          <w:szCs w:val="22"/>
        </w:rPr>
        <w:lastRenderedPageBreak/>
        <w:t xml:space="preserve">excuse you from handing in any assignments </w:t>
      </w:r>
      <w:r>
        <w:rPr>
          <w:rFonts w:ascii="Arial" w:hAnsi="Arial" w:cs="Arial"/>
          <w:b/>
          <w:bCs/>
          <w:color w:val="auto"/>
          <w:sz w:val="22"/>
          <w:szCs w:val="22"/>
        </w:rPr>
        <w:t>on time</w:t>
      </w:r>
      <w:r>
        <w:rPr>
          <w:rFonts w:ascii="Arial" w:hAnsi="Arial" w:cs="Arial"/>
          <w:color w:val="auto"/>
          <w:sz w:val="22"/>
          <w:szCs w:val="22"/>
        </w:rPr>
        <w:t xml:space="preserve">, or doing other work that may have been requested by your lecturer during your absence. If you cannot provide such a document you have to copy the notes at your own expense. No notes will be made available to any student that was absent from a class without a valid reason. If your class attendance proves to be </w:t>
      </w:r>
      <w:r w:rsidRPr="00D83A6D">
        <w:rPr>
          <w:rFonts w:ascii="Arial" w:hAnsi="Arial" w:cs="Arial"/>
          <w:b/>
          <w:color w:val="auto"/>
          <w:sz w:val="22"/>
          <w:szCs w:val="22"/>
        </w:rPr>
        <w:t>below 80%</w:t>
      </w:r>
      <w:r>
        <w:rPr>
          <w:rFonts w:ascii="Arial" w:hAnsi="Arial" w:cs="Arial"/>
          <w:color w:val="auto"/>
          <w:sz w:val="22"/>
          <w:szCs w:val="22"/>
        </w:rPr>
        <w:t xml:space="preserve"> of all lectures for a specific subject, you in so doing immediately forfeit your academic rights or privileges such as expecting re-evaluations, remarking etc. </w:t>
      </w:r>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lastRenderedPageBreak/>
        <w:t xml:space="preserve">The following contractual agreement exists between you (the student) and a lecturer in this department. The lecturer prepares for classes, and you attend his/her classes. Failing to do this (from either side) may be considered as a breach of this agreement. If a lecturer is more than 10 minutes late for a class, the class may adjourn without being penalised until the next session commences. The class representative </w:t>
      </w:r>
      <w:r w:rsidR="00D83A6D">
        <w:rPr>
          <w:rFonts w:ascii="Arial" w:hAnsi="Arial" w:cs="Arial"/>
          <w:color w:val="auto"/>
          <w:sz w:val="22"/>
          <w:szCs w:val="22"/>
        </w:rPr>
        <w:t xml:space="preserve">(Reps) </w:t>
      </w:r>
      <w:r>
        <w:rPr>
          <w:rFonts w:ascii="Arial" w:hAnsi="Arial" w:cs="Arial"/>
          <w:color w:val="auto"/>
          <w:sz w:val="22"/>
          <w:szCs w:val="22"/>
        </w:rPr>
        <w:t>should inform the Head of the</w:t>
      </w:r>
      <w:r w:rsidR="00D83A6D">
        <w:rPr>
          <w:rFonts w:ascii="Arial" w:hAnsi="Arial" w:cs="Arial"/>
          <w:color w:val="auto"/>
          <w:sz w:val="22"/>
          <w:szCs w:val="22"/>
        </w:rPr>
        <w:t xml:space="preserve"> Programme (HOP) first or escalate </w:t>
      </w:r>
      <w:r w:rsidR="00D83A6D">
        <w:rPr>
          <w:rFonts w:ascii="Arial" w:hAnsi="Arial" w:cs="Arial"/>
          <w:color w:val="auto"/>
          <w:sz w:val="22"/>
          <w:szCs w:val="22"/>
        </w:rPr>
        <w:lastRenderedPageBreak/>
        <w:t>it to the</w:t>
      </w:r>
      <w:r>
        <w:rPr>
          <w:rFonts w:ascii="Arial" w:hAnsi="Arial" w:cs="Arial"/>
          <w:color w:val="auto"/>
          <w:sz w:val="22"/>
          <w:szCs w:val="22"/>
        </w:rPr>
        <w:t xml:space="preserve"> Department (HOD) if the lecturer is late or absent without prior notice. If you (student) are more than 10 minutes late, you are considered to be a disturbance and may not enter the class to attend that specific session, until the first break or next session commences. Being </w:t>
      </w:r>
      <w:r>
        <w:rPr>
          <w:rFonts w:ascii="Arial" w:hAnsi="Arial" w:cs="Arial"/>
          <w:b/>
          <w:color w:val="auto"/>
          <w:sz w:val="22"/>
          <w:szCs w:val="22"/>
        </w:rPr>
        <w:t>in time</w:t>
      </w:r>
      <w:r>
        <w:rPr>
          <w:rFonts w:ascii="Arial" w:hAnsi="Arial" w:cs="Arial"/>
          <w:color w:val="auto"/>
          <w:sz w:val="22"/>
          <w:szCs w:val="22"/>
        </w:rPr>
        <w:t xml:space="preserve"> for classes does not mean </w:t>
      </w:r>
      <w:r>
        <w:rPr>
          <w:rFonts w:ascii="Arial" w:hAnsi="Arial" w:cs="Arial"/>
          <w:b/>
          <w:color w:val="auto"/>
          <w:sz w:val="22"/>
          <w:szCs w:val="22"/>
        </w:rPr>
        <w:t>on time</w:t>
      </w:r>
      <w:r>
        <w:rPr>
          <w:rFonts w:ascii="Arial" w:hAnsi="Arial" w:cs="Arial"/>
          <w:color w:val="auto"/>
          <w:sz w:val="22"/>
          <w:szCs w:val="22"/>
        </w:rPr>
        <w:t xml:space="preserve">. This means that you have </w:t>
      </w:r>
      <w:r>
        <w:rPr>
          <w:rFonts w:ascii="Arial" w:hAnsi="Arial" w:cs="Arial"/>
          <w:b/>
          <w:color w:val="auto"/>
          <w:sz w:val="22"/>
          <w:szCs w:val="22"/>
        </w:rPr>
        <w:t>to be seated</w:t>
      </w:r>
      <w:r>
        <w:rPr>
          <w:rFonts w:ascii="Arial" w:hAnsi="Arial" w:cs="Arial"/>
          <w:color w:val="auto"/>
          <w:sz w:val="22"/>
          <w:szCs w:val="22"/>
        </w:rPr>
        <w:t xml:space="preserve"> at the time that the specific period commences. It is not the time that you have to start to enter the class or take up your seat. It is </w:t>
      </w:r>
      <w:r>
        <w:rPr>
          <w:rFonts w:ascii="Arial" w:hAnsi="Arial" w:cs="Arial"/>
          <w:b/>
          <w:color w:val="auto"/>
          <w:sz w:val="22"/>
          <w:szCs w:val="22"/>
        </w:rPr>
        <w:t>the time that the lecturer will start his lecture</w:t>
      </w:r>
      <w:r>
        <w:rPr>
          <w:rFonts w:ascii="Arial" w:hAnsi="Arial" w:cs="Arial"/>
          <w:color w:val="auto"/>
          <w:sz w:val="22"/>
          <w:szCs w:val="22"/>
        </w:rPr>
        <w:t xml:space="preserve">.  </w:t>
      </w:r>
    </w:p>
    <w:p w:rsidR="00D83A6D" w:rsidRDefault="00D83A6D"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3" w:name="_Toc325474839"/>
      <w:r>
        <w:t>3.</w:t>
      </w:r>
      <w:r>
        <w:tab/>
        <w:t>CLEAN AND TIDY CLASSROOMS</w:t>
      </w:r>
      <w:bookmarkEnd w:id="3"/>
    </w:p>
    <w:p w:rsidR="00274526" w:rsidRDefault="00274526"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 xml:space="preserve">The teaching facilities belong to all of us - maintenance staff, lecturers and students alike. Please take care of it. It is the task of all students to see to it that no litter is left in the class and that </w:t>
      </w:r>
      <w:r>
        <w:rPr>
          <w:rFonts w:ascii="Arial" w:hAnsi="Arial" w:cs="Arial"/>
          <w:b/>
          <w:bCs/>
          <w:color w:val="auto"/>
          <w:sz w:val="22"/>
          <w:szCs w:val="22"/>
        </w:rPr>
        <w:t>tables and chairs are neatly arranged when they leave the class</w:t>
      </w:r>
      <w:r>
        <w:rPr>
          <w:rFonts w:ascii="Arial" w:hAnsi="Arial" w:cs="Arial"/>
          <w:bCs/>
          <w:color w:val="auto"/>
          <w:sz w:val="22"/>
          <w:szCs w:val="22"/>
        </w:rPr>
        <w:t>. The class representative will be held accountable for the tidiness of the classroom.</w:t>
      </w:r>
    </w:p>
    <w:p w:rsidR="00D83A6D" w:rsidRDefault="00D83A6D" w:rsidP="00274526">
      <w:pPr>
        <w:pStyle w:val="Default"/>
        <w:spacing w:line="360" w:lineRule="auto"/>
        <w:jc w:val="both"/>
        <w:rPr>
          <w:rFonts w:ascii="Arial" w:hAnsi="Arial" w:cs="Arial"/>
          <w:bCs/>
          <w:color w:val="auto"/>
          <w:sz w:val="22"/>
          <w:szCs w:val="22"/>
        </w:rPr>
      </w:pPr>
    </w:p>
    <w:p w:rsidR="00274526" w:rsidRDefault="00274526" w:rsidP="00274526">
      <w:pPr>
        <w:pStyle w:val="Heading1"/>
        <w:spacing w:line="360" w:lineRule="auto"/>
      </w:pPr>
      <w:bookmarkStart w:id="4" w:name="_Toc325474840"/>
      <w:r>
        <w:lastRenderedPageBreak/>
        <w:t>4.</w:t>
      </w:r>
      <w:r>
        <w:tab/>
        <w:t>CELL PHONES IN CLASS</w:t>
      </w:r>
      <w:bookmarkEnd w:id="4"/>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Cell phones are to be </w:t>
      </w:r>
      <w:r>
        <w:rPr>
          <w:rFonts w:ascii="Arial" w:hAnsi="Arial" w:cs="Arial"/>
          <w:b/>
          <w:bCs/>
          <w:color w:val="auto"/>
          <w:sz w:val="22"/>
          <w:szCs w:val="22"/>
        </w:rPr>
        <w:t>switched off at all times during lectures</w:t>
      </w:r>
      <w:r>
        <w:rPr>
          <w:rFonts w:ascii="Arial" w:hAnsi="Arial" w:cs="Arial"/>
          <w:color w:val="auto"/>
          <w:sz w:val="22"/>
          <w:szCs w:val="22"/>
        </w:rPr>
        <w:t xml:space="preserve">. This means that even switching it to silent, or receiving and sending SMS´s, </w:t>
      </w:r>
      <w:proofErr w:type="spellStart"/>
      <w:r>
        <w:rPr>
          <w:rFonts w:ascii="Arial" w:hAnsi="Arial" w:cs="Arial"/>
          <w:color w:val="auto"/>
          <w:sz w:val="22"/>
          <w:szCs w:val="22"/>
        </w:rPr>
        <w:t>WhatsApp</w:t>
      </w:r>
      <w:proofErr w:type="spellEnd"/>
      <w:r>
        <w:rPr>
          <w:rFonts w:ascii="Arial" w:hAnsi="Arial" w:cs="Arial"/>
          <w:color w:val="auto"/>
          <w:sz w:val="22"/>
          <w:szCs w:val="22"/>
        </w:rPr>
        <w:t>, Twitter,</w:t>
      </w:r>
      <w:r w:rsidR="00385BE3">
        <w:rPr>
          <w:rFonts w:ascii="Arial" w:hAnsi="Arial" w:cs="Arial"/>
          <w:color w:val="auto"/>
          <w:sz w:val="22"/>
          <w:szCs w:val="22"/>
        </w:rPr>
        <w:t xml:space="preserve"> </w:t>
      </w:r>
      <w:r>
        <w:rPr>
          <w:rFonts w:ascii="Arial" w:hAnsi="Arial" w:cs="Arial"/>
          <w:color w:val="auto"/>
          <w:sz w:val="22"/>
          <w:szCs w:val="22"/>
        </w:rPr>
        <w:t xml:space="preserve">Facebook, or any other means of electronic communication is simply </w:t>
      </w:r>
      <w:r>
        <w:rPr>
          <w:rFonts w:ascii="Arial" w:hAnsi="Arial" w:cs="Arial"/>
          <w:b/>
          <w:color w:val="auto"/>
          <w:sz w:val="22"/>
          <w:szCs w:val="22"/>
        </w:rPr>
        <w:t xml:space="preserve">not allowed. </w:t>
      </w:r>
      <w:r>
        <w:rPr>
          <w:rFonts w:ascii="Arial" w:hAnsi="Arial" w:cs="Arial"/>
          <w:color w:val="auto"/>
          <w:sz w:val="22"/>
          <w:szCs w:val="22"/>
        </w:rPr>
        <w:t xml:space="preserve">If a lecturer finds you busy with a cell phone in class, you will be considered a disturbance and asked to leave the class for the remainder of the lecture. If you leave the class to answer a call on a cell phone, you will not be allowed back into the class. </w:t>
      </w:r>
      <w:r>
        <w:rPr>
          <w:rFonts w:ascii="Arial" w:hAnsi="Arial" w:cs="Arial"/>
          <w:color w:val="auto"/>
          <w:sz w:val="22"/>
          <w:szCs w:val="22"/>
        </w:rPr>
        <w:lastRenderedPageBreak/>
        <w:t xml:space="preserve">Switching a cell phone on during any lecture is unacceptable and generally considered to be bad manners. </w:t>
      </w:r>
      <w:r>
        <w:rPr>
          <w:rFonts w:ascii="Arial" w:hAnsi="Arial" w:cs="Arial"/>
          <w:b/>
          <w:color w:val="auto"/>
          <w:sz w:val="22"/>
          <w:szCs w:val="22"/>
        </w:rPr>
        <w:t>No cell phones are allowed in the room where tests/examinations are written.</w:t>
      </w:r>
      <w:r>
        <w:rPr>
          <w:rFonts w:ascii="Arial" w:hAnsi="Arial" w:cs="Arial"/>
          <w:color w:val="auto"/>
          <w:sz w:val="22"/>
          <w:szCs w:val="22"/>
        </w:rPr>
        <w:t xml:space="preserve"> If the invigilator finds a cell phone in your possession, it will be confiscated and you may only get it back after the test/examination or at a time as determined by the departmental representative. A cell phone may under no circumstances be utilised as a </w:t>
      </w:r>
      <w:r w:rsidRPr="00D83A6D">
        <w:rPr>
          <w:rFonts w:ascii="Arial" w:hAnsi="Arial" w:cs="Arial"/>
          <w:b/>
          <w:color w:val="auto"/>
          <w:sz w:val="22"/>
          <w:szCs w:val="22"/>
        </w:rPr>
        <w:t xml:space="preserve">pocket calculator </w:t>
      </w:r>
      <w:r w:rsidRPr="00D83A6D">
        <w:rPr>
          <w:rFonts w:ascii="Arial" w:hAnsi="Arial" w:cs="Arial"/>
          <w:b/>
          <w:i/>
          <w:color w:val="auto"/>
          <w:sz w:val="22"/>
          <w:szCs w:val="22"/>
        </w:rPr>
        <w:t>or may under no circumstances be used to substitute such a calculator</w:t>
      </w:r>
      <w:r w:rsidRPr="00D83A6D">
        <w:rPr>
          <w:rFonts w:ascii="Arial" w:hAnsi="Arial" w:cs="Arial"/>
          <w:b/>
          <w:color w:val="auto"/>
          <w:sz w:val="22"/>
          <w:szCs w:val="22"/>
        </w:rPr>
        <w:t xml:space="preserve">. </w:t>
      </w:r>
      <w:r>
        <w:rPr>
          <w:rFonts w:ascii="Arial" w:hAnsi="Arial" w:cs="Arial"/>
          <w:color w:val="auto"/>
          <w:sz w:val="22"/>
          <w:szCs w:val="22"/>
        </w:rPr>
        <w:lastRenderedPageBreak/>
        <w:t xml:space="preserve">Only a pocket calculator will be allowed for calculations. No photographs/videos may be taken in any lecture room without prior consent of the lecturer.  No voice recordings may be done without the permission of a lecturer. </w:t>
      </w:r>
    </w:p>
    <w:p w:rsidR="000312E3" w:rsidRDefault="000312E3"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5" w:name="_Toc325474841"/>
      <w:r>
        <w:t>5.</w:t>
      </w:r>
      <w:r>
        <w:tab/>
        <w:t>CLASS DISCIPLINE</w:t>
      </w:r>
      <w:bookmarkEnd w:id="5"/>
    </w:p>
    <w:p w:rsidR="00274526" w:rsidRDefault="00274526"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 xml:space="preserve">You are in class to gain as much as possible from the expertise of your lecturer. Students may likewise not leave the classroom without the lecturer’s permission. </w:t>
      </w:r>
      <w:r>
        <w:rPr>
          <w:rFonts w:ascii="Arial" w:hAnsi="Arial" w:cs="Arial"/>
          <w:bCs/>
          <w:color w:val="auto"/>
          <w:sz w:val="22"/>
          <w:szCs w:val="22"/>
        </w:rPr>
        <w:lastRenderedPageBreak/>
        <w:t>This is not only considered to be bad manners, but is unacceptable behaviour. You have to ask the lecturer’s permission and give a reason why you want to leave the classroom during lectures. If you leave the class without permission, the lecturer has the right to lock you out for the remainder of the class or lecture session. Students that show disrespect to the lecturer and blatantly sleep in class (or not pay attention, close their eyes, take in a resting position) will be required to leave the class immediately.</w:t>
      </w:r>
    </w:p>
    <w:p w:rsidR="00274526" w:rsidRDefault="00274526" w:rsidP="00274526">
      <w:pPr>
        <w:pStyle w:val="Heading2"/>
        <w:spacing w:line="360" w:lineRule="auto"/>
      </w:pPr>
      <w:bookmarkStart w:id="6" w:name="_Toc325474842"/>
      <w:r>
        <w:lastRenderedPageBreak/>
        <w:t>5.1</w:t>
      </w:r>
      <w:r>
        <w:tab/>
        <w:t>Cleanliness</w:t>
      </w:r>
      <w:bookmarkEnd w:id="6"/>
    </w:p>
    <w:p w:rsidR="00274526" w:rsidRDefault="00274526"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It is the responsibility of all students to keep your classrooms and laboratories clean. Do not leave litter on the floor or the chairs or desks untidy when you leave the facility. A clean study environment is also a sign of self-respect. Eating food during class is strictly prohibited. Kindly give your cooperation to the class representatives in this regard as it is part of their duties to see that the classroom is a clean and safe learning environment.</w:t>
      </w:r>
    </w:p>
    <w:p w:rsidR="00274526" w:rsidRDefault="00274526" w:rsidP="00274526">
      <w:pPr>
        <w:pStyle w:val="Heading2"/>
        <w:spacing w:line="360" w:lineRule="auto"/>
      </w:pPr>
      <w:bookmarkStart w:id="7" w:name="_Toc325474843"/>
      <w:r>
        <w:lastRenderedPageBreak/>
        <w:t>5.2</w:t>
      </w:r>
      <w:r>
        <w:tab/>
        <w:t>Behaviour in the corridors of the department</w:t>
      </w:r>
      <w:bookmarkEnd w:id="7"/>
    </w:p>
    <w:p w:rsidR="00274526" w:rsidRDefault="00274526"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 xml:space="preserve">It is expected from students in the Department of Environmental and Occupational Studies to behave appropriate and according to standards associated with a tertiary educational institution. Do not sit on the floor in the passages and in front of class. Too often we find students sitting on the floor in passages, and lecturers and other students must step over their legs to pass. It is a sign of disrespect to your fellow students and lecturers. If you want to sit, look for a place where there is a chair.  </w:t>
      </w:r>
    </w:p>
    <w:p w:rsidR="001A13EB" w:rsidRDefault="001A13EB" w:rsidP="00274526">
      <w:pPr>
        <w:pStyle w:val="Default"/>
        <w:spacing w:line="360" w:lineRule="auto"/>
        <w:jc w:val="both"/>
        <w:rPr>
          <w:rFonts w:ascii="Arial" w:hAnsi="Arial" w:cs="Arial"/>
          <w:bCs/>
          <w:color w:val="auto"/>
          <w:sz w:val="22"/>
          <w:szCs w:val="22"/>
        </w:rPr>
      </w:pPr>
    </w:p>
    <w:p w:rsidR="00274526" w:rsidRDefault="00274526" w:rsidP="00274526">
      <w:pPr>
        <w:pStyle w:val="Heading1"/>
        <w:spacing w:line="360" w:lineRule="auto"/>
      </w:pPr>
      <w:bookmarkStart w:id="8" w:name="_Toc325474844"/>
      <w:r>
        <w:t>6.</w:t>
      </w:r>
      <w:r>
        <w:tab/>
        <w:t>WORK INTEGRATED LEARNING/WORKPLACE BASED LEARNING</w:t>
      </w:r>
      <w:bookmarkEnd w:id="8"/>
    </w:p>
    <w:p w:rsidR="00274526" w:rsidRDefault="00274526"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 xml:space="preserve">Work Based Learning (WBL) or Work Integrated Learning (WIL) is a compulsory, assessed and weight-bearing component in the </w:t>
      </w:r>
      <w:r w:rsidR="001A13EB">
        <w:rPr>
          <w:rFonts w:ascii="Arial" w:hAnsi="Arial" w:cs="Arial"/>
          <w:bCs/>
          <w:color w:val="auto"/>
          <w:sz w:val="22"/>
          <w:szCs w:val="22"/>
        </w:rPr>
        <w:t>DEOS</w:t>
      </w:r>
      <w:r>
        <w:rPr>
          <w:rFonts w:ascii="Arial" w:hAnsi="Arial" w:cs="Arial"/>
          <w:bCs/>
          <w:color w:val="auto"/>
          <w:sz w:val="22"/>
          <w:szCs w:val="22"/>
        </w:rPr>
        <w:t xml:space="preserve">. In </w:t>
      </w:r>
      <w:r w:rsidR="001A13EB">
        <w:rPr>
          <w:rFonts w:ascii="Arial" w:hAnsi="Arial" w:cs="Arial"/>
          <w:bCs/>
          <w:color w:val="auto"/>
          <w:sz w:val="22"/>
          <w:szCs w:val="22"/>
        </w:rPr>
        <w:t>both</w:t>
      </w:r>
      <w:r>
        <w:rPr>
          <w:rFonts w:ascii="Arial" w:hAnsi="Arial" w:cs="Arial"/>
          <w:bCs/>
          <w:color w:val="auto"/>
          <w:sz w:val="22"/>
          <w:szCs w:val="22"/>
        </w:rPr>
        <w:t xml:space="preserve"> program</w:t>
      </w:r>
      <w:r w:rsidR="001A13EB">
        <w:rPr>
          <w:rFonts w:ascii="Arial" w:hAnsi="Arial" w:cs="Arial"/>
          <w:bCs/>
          <w:color w:val="auto"/>
          <w:sz w:val="22"/>
          <w:szCs w:val="22"/>
        </w:rPr>
        <w:t>mes</w:t>
      </w:r>
      <w:r>
        <w:rPr>
          <w:rFonts w:ascii="Arial" w:hAnsi="Arial" w:cs="Arial"/>
          <w:bCs/>
          <w:color w:val="auto"/>
          <w:sz w:val="22"/>
          <w:szCs w:val="22"/>
        </w:rPr>
        <w:t xml:space="preserve">, the compulsory WIL period, i.e. 100 days, is spread over the duration of the program, i.e. three (03) years, with a varying number of days allocated for different WIL activities - for completion by the student- depending on their level </w:t>
      </w:r>
      <w:r>
        <w:rPr>
          <w:rFonts w:ascii="Arial" w:hAnsi="Arial" w:cs="Arial"/>
          <w:bCs/>
          <w:color w:val="auto"/>
          <w:sz w:val="22"/>
          <w:szCs w:val="22"/>
        </w:rPr>
        <w:lastRenderedPageBreak/>
        <w:t>of study. The WIL component is non-negotiable. Placement is arranged by the Department and disciplinary action will be instituted against any student who does not conform to and/or satisfy the WIL requirements. This action may lead to the delay of graduation at the end of your study period.</w:t>
      </w:r>
    </w:p>
    <w:p w:rsidR="001A13EB" w:rsidRDefault="001A13EB" w:rsidP="00274526">
      <w:pPr>
        <w:pStyle w:val="Default"/>
        <w:spacing w:line="360" w:lineRule="auto"/>
        <w:jc w:val="both"/>
        <w:rPr>
          <w:rFonts w:ascii="Arial" w:hAnsi="Arial" w:cs="Arial"/>
          <w:bCs/>
          <w:color w:val="auto"/>
          <w:sz w:val="22"/>
          <w:szCs w:val="22"/>
        </w:rPr>
      </w:pPr>
    </w:p>
    <w:p w:rsidR="00274526" w:rsidRDefault="00274526" w:rsidP="00274526">
      <w:pPr>
        <w:pStyle w:val="Heading1"/>
        <w:spacing w:line="360" w:lineRule="auto"/>
      </w:pPr>
      <w:bookmarkStart w:id="9" w:name="_Toc325474845"/>
      <w:r>
        <w:t>7.</w:t>
      </w:r>
      <w:r>
        <w:tab/>
        <w:t>ASSESSMENTS</w:t>
      </w:r>
      <w:bookmarkEnd w:id="9"/>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Summative assessments include marks obtained from </w:t>
      </w:r>
      <w:r>
        <w:rPr>
          <w:rFonts w:ascii="Arial" w:hAnsi="Arial" w:cs="Arial"/>
          <w:color w:val="auto"/>
          <w:sz w:val="22"/>
          <w:szCs w:val="22"/>
        </w:rPr>
        <w:lastRenderedPageBreak/>
        <w:t xml:space="preserve">a combination of tests, assignments </w:t>
      </w:r>
      <w:proofErr w:type="spellStart"/>
      <w:r>
        <w:rPr>
          <w:rFonts w:ascii="Arial" w:hAnsi="Arial" w:cs="Arial"/>
          <w:color w:val="auto"/>
          <w:sz w:val="22"/>
          <w:szCs w:val="22"/>
        </w:rPr>
        <w:t>practicals</w:t>
      </w:r>
      <w:proofErr w:type="spellEnd"/>
      <w:r>
        <w:rPr>
          <w:rFonts w:ascii="Arial" w:hAnsi="Arial" w:cs="Arial"/>
          <w:color w:val="auto"/>
          <w:sz w:val="22"/>
          <w:szCs w:val="22"/>
        </w:rPr>
        <w:t xml:space="preserve">, presentations, models and tutorial sessions, and will be used to evaluate your competency in this subject. Consult your Subject Guide for details about the evaluation procedures and specific weights of assessment for each subject. Lecturers </w:t>
      </w:r>
      <w:r w:rsidRPr="001A13EB">
        <w:rPr>
          <w:rFonts w:ascii="Arial" w:hAnsi="Arial" w:cs="Arial"/>
          <w:b/>
          <w:color w:val="auto"/>
          <w:sz w:val="22"/>
          <w:szCs w:val="22"/>
        </w:rPr>
        <w:t>may at their discretion combine or weigh any form of summative assessments</w:t>
      </w:r>
      <w:r>
        <w:rPr>
          <w:rFonts w:ascii="Arial" w:hAnsi="Arial" w:cs="Arial"/>
          <w:color w:val="auto"/>
          <w:sz w:val="22"/>
          <w:szCs w:val="22"/>
        </w:rPr>
        <w:t xml:space="preserve"> to derive at a result. A </w:t>
      </w:r>
      <w:r w:rsidRPr="001A13EB">
        <w:rPr>
          <w:rFonts w:ascii="Arial" w:hAnsi="Arial" w:cs="Arial"/>
          <w:b/>
          <w:color w:val="auto"/>
          <w:sz w:val="22"/>
          <w:szCs w:val="22"/>
        </w:rPr>
        <w:t>sub-minimum of 40%</w:t>
      </w:r>
      <w:r>
        <w:rPr>
          <w:rFonts w:ascii="Arial" w:hAnsi="Arial" w:cs="Arial"/>
          <w:color w:val="auto"/>
          <w:sz w:val="22"/>
          <w:szCs w:val="22"/>
        </w:rPr>
        <w:t xml:space="preserve"> must be obtained in the FISA (final exam) in order to complete the subject successfully.</w:t>
      </w:r>
    </w:p>
    <w:p w:rsidR="00274526" w:rsidRDefault="00274526" w:rsidP="00274526">
      <w:pPr>
        <w:pStyle w:val="Heading2"/>
        <w:spacing w:line="360" w:lineRule="auto"/>
      </w:pPr>
      <w:bookmarkStart w:id="10" w:name="_Toc325474846"/>
      <w:r>
        <w:lastRenderedPageBreak/>
        <w:t>7.1</w:t>
      </w:r>
      <w:r>
        <w:tab/>
        <w:t>Re-assessments</w:t>
      </w:r>
      <w:bookmarkEnd w:id="10"/>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Students obtaining an overall/final mark at the end of the year of between </w:t>
      </w:r>
      <w:r w:rsidRPr="001A13EB">
        <w:rPr>
          <w:rFonts w:ascii="Arial" w:hAnsi="Arial" w:cs="Arial"/>
          <w:b/>
          <w:color w:val="auto"/>
          <w:sz w:val="22"/>
          <w:szCs w:val="22"/>
        </w:rPr>
        <w:t>45% and 49%</w:t>
      </w:r>
      <w:r>
        <w:rPr>
          <w:rFonts w:ascii="Arial" w:hAnsi="Arial" w:cs="Arial"/>
          <w:color w:val="auto"/>
          <w:sz w:val="22"/>
          <w:szCs w:val="22"/>
        </w:rPr>
        <w:t xml:space="preserve"> will qualify for a re-assessment immediately after the final exam.</w:t>
      </w:r>
    </w:p>
    <w:p w:rsidR="00274526" w:rsidRDefault="00274526" w:rsidP="00274526">
      <w:pPr>
        <w:pStyle w:val="Heading2"/>
        <w:spacing w:line="360" w:lineRule="auto"/>
      </w:pPr>
      <w:bookmarkStart w:id="11" w:name="_Toc325474847"/>
      <w:r>
        <w:t>7.2</w:t>
      </w:r>
      <w:r>
        <w:tab/>
        <w:t>Tests</w:t>
      </w:r>
      <w:bookmarkEnd w:id="11"/>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You will also be required to write a number of tests. The dates that you will write these tests and the weight of the mark of each test to your overall year mark will be </w:t>
      </w:r>
      <w:r>
        <w:rPr>
          <w:rFonts w:ascii="Arial" w:hAnsi="Arial" w:cs="Arial"/>
          <w:color w:val="auto"/>
          <w:sz w:val="22"/>
          <w:szCs w:val="22"/>
        </w:rPr>
        <w:lastRenderedPageBreak/>
        <w:t xml:space="preserve">spelt out in the subject guide for each subject. It is compulsory to write all tests. Only medical reasons will be accepted for your absence from writing a test in which case you have to produce an original medical certificate as reason for your absence. There will only be a </w:t>
      </w:r>
      <w:r>
        <w:rPr>
          <w:rFonts w:ascii="Arial" w:hAnsi="Arial" w:cs="Arial"/>
          <w:b/>
          <w:color w:val="auto"/>
          <w:sz w:val="22"/>
          <w:szCs w:val="22"/>
        </w:rPr>
        <w:t>maximum of one</w:t>
      </w:r>
      <w:r>
        <w:rPr>
          <w:rFonts w:ascii="Arial" w:hAnsi="Arial" w:cs="Arial"/>
          <w:color w:val="auto"/>
          <w:sz w:val="22"/>
          <w:szCs w:val="22"/>
        </w:rPr>
        <w:t xml:space="preserve"> re-assessment written for each subject on a pre-determined date mentioned in your subject guide. No further additional tests will be written for any subject during the academic year. If you missed two or more tests for a subject, you will get an incomplete mark and </w:t>
      </w:r>
      <w:r>
        <w:rPr>
          <w:rFonts w:ascii="Arial" w:hAnsi="Arial" w:cs="Arial"/>
          <w:color w:val="auto"/>
          <w:sz w:val="22"/>
          <w:szCs w:val="22"/>
        </w:rPr>
        <w:lastRenderedPageBreak/>
        <w:t>will have to repeat that subject the next year. As stated above, lecturers may at their discretion combine or weigh any form of summative assessments to derive at a result.</w:t>
      </w:r>
    </w:p>
    <w:p w:rsidR="00274526" w:rsidRDefault="00274526" w:rsidP="00274526">
      <w:pPr>
        <w:pStyle w:val="Default"/>
        <w:spacing w:line="360" w:lineRule="auto"/>
        <w:jc w:val="both"/>
        <w:rPr>
          <w:rFonts w:ascii="Arial" w:hAnsi="Arial" w:cs="Arial"/>
          <w:b/>
          <w:bCs/>
          <w:color w:val="auto"/>
          <w:sz w:val="22"/>
          <w:szCs w:val="22"/>
        </w:rPr>
      </w:pPr>
      <w:r>
        <w:rPr>
          <w:rFonts w:ascii="Arial" w:hAnsi="Arial" w:cs="Arial"/>
          <w:color w:val="auto"/>
          <w:sz w:val="22"/>
          <w:szCs w:val="22"/>
          <w:lang w:eastAsia="en-US"/>
        </w:rPr>
        <w:t xml:space="preserve">When completing tests, answers need to address the specific question and by merely stating facts (out of context) you will not receive marks (no credit). Model answers pertaining to a slightly different question will not be marked as it clearly shows a lack of understanding or insight. When you answer a question, you should </w:t>
      </w:r>
      <w:r>
        <w:rPr>
          <w:rFonts w:ascii="Arial" w:hAnsi="Arial" w:cs="Arial"/>
          <w:color w:val="auto"/>
          <w:sz w:val="22"/>
          <w:szCs w:val="22"/>
          <w:lang w:eastAsia="en-US"/>
        </w:rPr>
        <w:lastRenderedPageBreak/>
        <w:t xml:space="preserve">consequently, continually ask yourself whether what you are addressing the specific question. Ensure that your use of language does not change the meaning of your answer. In some subjects the correct spelling of names or terminology is essential to get credit. Never change the wording of a definition, as that would imply that you are redefining that definition! In some subjects you are required to perform calculations, give the formula complete and correctly - before substituting any values therein. </w:t>
      </w:r>
    </w:p>
    <w:p w:rsidR="00274526" w:rsidRDefault="00274526" w:rsidP="00274526">
      <w:pPr>
        <w:pStyle w:val="Heading2"/>
        <w:spacing w:line="360" w:lineRule="auto"/>
      </w:pPr>
      <w:bookmarkStart w:id="12" w:name="_Toc325474848"/>
      <w:r>
        <w:lastRenderedPageBreak/>
        <w:t>7.3</w:t>
      </w:r>
      <w:r>
        <w:tab/>
        <w:t>Assignments</w:t>
      </w:r>
      <w:bookmarkEnd w:id="12"/>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All assignments are to be submitted in electronic format, and depending on the instructions of the lecturer in hard copy also. All assignments must be emailed before or on the prescribed date. Failing to do so will result in you being penalised for handing in assignments late. You will receive a </w:t>
      </w:r>
      <w:r>
        <w:rPr>
          <w:rFonts w:ascii="Arial" w:hAnsi="Arial" w:cs="Arial"/>
          <w:b/>
          <w:color w:val="auto"/>
          <w:sz w:val="22"/>
          <w:szCs w:val="22"/>
        </w:rPr>
        <w:t>5% deduction</w:t>
      </w:r>
      <w:r>
        <w:rPr>
          <w:rFonts w:ascii="Arial" w:hAnsi="Arial" w:cs="Arial"/>
          <w:color w:val="auto"/>
          <w:sz w:val="22"/>
          <w:szCs w:val="22"/>
        </w:rPr>
        <w:t xml:space="preserve"> as a penalty for every day that your assignment was submitted late. Remember, the date and time of an Emailed assignment will be considered as the date and time of submission. Under no </w:t>
      </w:r>
      <w:r>
        <w:rPr>
          <w:rFonts w:ascii="Arial" w:hAnsi="Arial" w:cs="Arial"/>
          <w:color w:val="auto"/>
          <w:sz w:val="22"/>
          <w:szCs w:val="22"/>
        </w:rPr>
        <w:lastRenderedPageBreak/>
        <w:t xml:space="preserve">circumstances will a late assignment be accepted without prior arrangement with the lecturer, submitting an assignment (even a minute) late will be regarded </w:t>
      </w:r>
      <w:r>
        <w:rPr>
          <w:rFonts w:ascii="Arial" w:hAnsi="Arial" w:cs="Arial"/>
          <w:b/>
          <w:color w:val="auto"/>
          <w:sz w:val="22"/>
          <w:szCs w:val="22"/>
        </w:rPr>
        <w:t>too late</w:t>
      </w:r>
      <w:r>
        <w:rPr>
          <w:rFonts w:ascii="Arial" w:hAnsi="Arial" w:cs="Arial"/>
          <w:color w:val="auto"/>
          <w:sz w:val="22"/>
          <w:szCs w:val="22"/>
        </w:rPr>
        <w:t>. Assignments will be electronically subjected to a plagiarism test and if the assignment fails the test, you will receive a zero (0) and automatically be called to attend a disciplinary hearing. Visit the Blackboard facility to pre-check your assignments for plagiarism before you hand it to the lecturer.</w:t>
      </w:r>
    </w:p>
    <w:p w:rsidR="00274526" w:rsidRDefault="00274526" w:rsidP="00274526">
      <w:pPr>
        <w:pStyle w:val="Heading2"/>
        <w:spacing w:line="360" w:lineRule="auto"/>
      </w:pPr>
      <w:bookmarkStart w:id="13" w:name="_Toc325474849"/>
      <w:r>
        <w:lastRenderedPageBreak/>
        <w:t>7.4</w:t>
      </w:r>
      <w:r>
        <w:tab/>
        <w:t>Assignment mark allocation</w:t>
      </w:r>
      <w:bookmarkEnd w:id="13"/>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225"/>
      </w:tblGrid>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74526" w:rsidRDefault="00274526">
            <w:pPr>
              <w:widowControl w:val="0"/>
              <w:autoSpaceDE w:val="0"/>
              <w:autoSpaceDN w:val="0"/>
              <w:adjustRightInd w:val="0"/>
              <w:spacing w:before="120" w:after="120"/>
              <w:jc w:val="center"/>
              <w:rPr>
                <w:rFonts w:ascii="Arial" w:hAnsi="Arial" w:cs="Arial"/>
                <w:b/>
                <w:sz w:val="18"/>
                <w:szCs w:val="18"/>
              </w:rPr>
            </w:pPr>
            <w:r>
              <w:rPr>
                <w:rFonts w:ascii="Arial" w:hAnsi="Arial" w:cs="Arial"/>
                <w:b/>
                <w:sz w:val="18"/>
                <w:szCs w:val="18"/>
              </w:rPr>
              <w:t>%</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74526" w:rsidRDefault="00274526">
            <w:pPr>
              <w:widowControl w:val="0"/>
              <w:autoSpaceDE w:val="0"/>
              <w:autoSpaceDN w:val="0"/>
              <w:adjustRightInd w:val="0"/>
              <w:spacing w:before="120" w:after="120"/>
              <w:jc w:val="center"/>
              <w:rPr>
                <w:rFonts w:ascii="Arial" w:hAnsi="Arial" w:cs="Arial"/>
                <w:b/>
                <w:sz w:val="18"/>
                <w:szCs w:val="18"/>
              </w:rPr>
            </w:pPr>
            <w:r>
              <w:rPr>
                <w:rFonts w:ascii="Arial" w:hAnsi="Arial" w:cs="Arial"/>
                <w:b/>
                <w:sz w:val="18"/>
                <w:szCs w:val="18"/>
              </w:rPr>
              <w:t>Mark allocation</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80-100</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Very well presented and argued, excellent understanding of the issues involved, demonstrated wide reading and research, with evidence of original thinking.</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75-79</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Well-presented and argued, good understanding of the issues involved, demonstrated good research, and with some evidence of original thinking.</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70-74</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 xml:space="preserve">Good understanding of the subject and </w:t>
            </w:r>
            <w:proofErr w:type="spellStart"/>
            <w:r>
              <w:rPr>
                <w:rFonts w:ascii="Arial" w:hAnsi="Arial" w:cs="Arial"/>
                <w:sz w:val="18"/>
                <w:szCs w:val="18"/>
              </w:rPr>
              <w:t>well presented</w:t>
            </w:r>
            <w:proofErr w:type="spellEnd"/>
            <w:r>
              <w:rPr>
                <w:rFonts w:ascii="Arial" w:hAnsi="Arial" w:cs="Arial"/>
                <w:sz w:val="18"/>
                <w:szCs w:val="18"/>
              </w:rPr>
              <w:t xml:space="preserve"> and argued, demonstrated good research and use of sources.</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65-69</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Understands the subject and has presented and argued a good case, which was well researched and made good use of sources.</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60-69</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Adequate grasp of the subject, adequately presented and argued, and demonstrates satisfactory research and use of sources. Displays a strong potential for improvement.</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50-59</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Demonstrates competency, but needs more attention to presentation and argument, research and use of sources. Usually indicates that some assistance from CELT would help raise grades. Talk with your tutor.</w:t>
            </w:r>
          </w:p>
        </w:tc>
      </w:tr>
      <w:tr w:rsidR="00274526" w:rsidTr="00274526">
        <w:trPr>
          <w:jc w:val="center"/>
        </w:trPr>
        <w:tc>
          <w:tcPr>
            <w:tcW w:w="790" w:type="dxa"/>
            <w:tcBorders>
              <w:top w:val="single" w:sz="4" w:space="0" w:color="auto"/>
              <w:left w:val="single" w:sz="4" w:space="0" w:color="auto"/>
              <w:bottom w:val="single" w:sz="4" w:space="0" w:color="auto"/>
              <w:right w:val="single" w:sz="4" w:space="0" w:color="auto"/>
            </w:tcBorders>
            <w:hideMark/>
          </w:tcPr>
          <w:p w:rsidR="00274526" w:rsidRDefault="00274526">
            <w:pPr>
              <w:widowControl w:val="0"/>
              <w:autoSpaceDE w:val="0"/>
              <w:autoSpaceDN w:val="0"/>
              <w:adjustRightInd w:val="0"/>
              <w:spacing w:before="120" w:after="120"/>
              <w:jc w:val="center"/>
              <w:rPr>
                <w:rFonts w:ascii="Arial" w:hAnsi="Arial" w:cs="Arial"/>
                <w:sz w:val="18"/>
                <w:szCs w:val="18"/>
              </w:rPr>
            </w:pPr>
            <w:r>
              <w:rPr>
                <w:rFonts w:ascii="Arial" w:hAnsi="Arial" w:cs="Arial"/>
                <w:sz w:val="18"/>
                <w:szCs w:val="18"/>
              </w:rPr>
              <w:t>40-49</w:t>
            </w:r>
          </w:p>
        </w:tc>
        <w:tc>
          <w:tcPr>
            <w:tcW w:w="822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widowControl w:val="0"/>
              <w:autoSpaceDE w:val="0"/>
              <w:autoSpaceDN w:val="0"/>
              <w:adjustRightInd w:val="0"/>
              <w:spacing w:before="120" w:after="120"/>
              <w:rPr>
                <w:rFonts w:ascii="Arial" w:hAnsi="Arial" w:cs="Arial"/>
                <w:sz w:val="18"/>
                <w:szCs w:val="18"/>
              </w:rPr>
            </w:pPr>
            <w:r>
              <w:rPr>
                <w:rFonts w:ascii="Arial" w:hAnsi="Arial" w:cs="Arial"/>
                <w:sz w:val="18"/>
                <w:szCs w:val="18"/>
              </w:rPr>
              <w:t>This fail grade indicates unsatisfactory work usually with regard to the presentation or argument developed the nature of your research, and use of sources. It is essential that you immediately seek assistance from CELT. Talk with your tutor also.</w:t>
            </w:r>
          </w:p>
        </w:tc>
      </w:tr>
    </w:tbl>
    <w:p w:rsidR="00274526" w:rsidRDefault="00274526" w:rsidP="00274526">
      <w:pPr>
        <w:pStyle w:val="Default"/>
        <w:spacing w:line="276" w:lineRule="auto"/>
        <w:jc w:val="both"/>
        <w:rPr>
          <w:rFonts w:ascii="Arial" w:hAnsi="Arial" w:cs="Arial"/>
          <w:b/>
          <w:bCs/>
          <w:color w:val="auto"/>
          <w:sz w:val="22"/>
          <w:szCs w:val="22"/>
        </w:rPr>
      </w:pPr>
    </w:p>
    <w:p w:rsidR="00274526" w:rsidRDefault="00274526" w:rsidP="00274526">
      <w:pPr>
        <w:pStyle w:val="Default"/>
        <w:spacing w:line="276" w:lineRule="auto"/>
        <w:jc w:val="both"/>
        <w:rPr>
          <w:rFonts w:ascii="Arial" w:hAnsi="Arial" w:cs="Arial"/>
          <w:b/>
          <w:bCs/>
          <w:color w:val="auto"/>
          <w:sz w:val="22"/>
          <w:szCs w:val="22"/>
        </w:rPr>
      </w:pPr>
    </w:p>
    <w:p w:rsidR="00274526" w:rsidRDefault="00274526" w:rsidP="00274526">
      <w:pPr>
        <w:widowControl w:val="0"/>
        <w:autoSpaceDE w:val="0"/>
        <w:autoSpaceDN w:val="0"/>
        <w:adjustRightInd w:val="0"/>
        <w:spacing w:line="360" w:lineRule="auto"/>
        <w:jc w:val="both"/>
        <w:rPr>
          <w:rFonts w:ascii="Arial" w:hAnsi="Arial" w:cs="Arial"/>
          <w:bCs/>
          <w:sz w:val="22"/>
          <w:szCs w:val="22"/>
        </w:rPr>
      </w:pPr>
      <w:r>
        <w:rPr>
          <w:rFonts w:ascii="Arial" w:hAnsi="Arial" w:cs="Arial"/>
          <w:bCs/>
          <w:sz w:val="22"/>
          <w:szCs w:val="22"/>
        </w:rPr>
        <w:t xml:space="preserve">The following are some important points to remember </w:t>
      </w:r>
      <w:r>
        <w:rPr>
          <w:rFonts w:ascii="Arial" w:hAnsi="Arial" w:cs="Arial"/>
          <w:bCs/>
          <w:sz w:val="22"/>
          <w:szCs w:val="22"/>
        </w:rPr>
        <w:lastRenderedPageBreak/>
        <w:t>when writing an assignment.</w:t>
      </w:r>
    </w:p>
    <w:p w:rsidR="00274526" w:rsidRDefault="00274526"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3"/>
        <w:spacing w:line="360" w:lineRule="auto"/>
        <w:rPr>
          <w:i/>
          <w:sz w:val="22"/>
          <w:szCs w:val="22"/>
          <w:lang w:eastAsia="en-US"/>
        </w:rPr>
      </w:pPr>
      <w:bookmarkStart w:id="14" w:name="_Toc325474850"/>
      <w:r>
        <w:rPr>
          <w:i/>
          <w:sz w:val="22"/>
          <w:szCs w:val="22"/>
          <w:lang w:eastAsia="en-US"/>
        </w:rPr>
        <w:t>7.4.1</w:t>
      </w:r>
      <w:r>
        <w:rPr>
          <w:i/>
          <w:sz w:val="22"/>
          <w:szCs w:val="22"/>
          <w:lang w:eastAsia="en-US"/>
        </w:rPr>
        <w:tab/>
        <w:t>Relevance</w:t>
      </w:r>
      <w:bookmarkEnd w:id="14"/>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Your paper must answer the question asked and all discussions must be relevant to the question. When you write, ask yourself whether what you are writing is helpful to the answer. Putting down everything you know about a subject, no matter how accurate or factual it is, will be irrelevant if it has nothing to do with answering </w:t>
      </w:r>
      <w:r>
        <w:rPr>
          <w:rFonts w:ascii="Arial" w:hAnsi="Arial" w:cs="Arial"/>
          <w:sz w:val="22"/>
          <w:szCs w:val="22"/>
        </w:rPr>
        <w:lastRenderedPageBreak/>
        <w:t>the question. Remember a fact on its own is meaningless unless it is used for some relevant purpose.</w:t>
      </w:r>
    </w:p>
    <w:p w:rsidR="00274526" w:rsidRDefault="00274526" w:rsidP="00274526">
      <w:pPr>
        <w:pStyle w:val="Heading3"/>
        <w:spacing w:line="360" w:lineRule="auto"/>
        <w:rPr>
          <w:i/>
          <w:sz w:val="22"/>
          <w:szCs w:val="22"/>
          <w:lang w:eastAsia="en-US"/>
        </w:rPr>
      </w:pPr>
      <w:bookmarkStart w:id="15" w:name="_Toc325474851"/>
      <w:r>
        <w:rPr>
          <w:i/>
          <w:sz w:val="22"/>
          <w:szCs w:val="22"/>
          <w:lang w:eastAsia="en-US"/>
        </w:rPr>
        <w:t>7.4.2</w:t>
      </w:r>
      <w:r>
        <w:rPr>
          <w:i/>
          <w:sz w:val="22"/>
          <w:szCs w:val="22"/>
          <w:lang w:eastAsia="en-US"/>
        </w:rPr>
        <w:tab/>
        <w:t>Conciseness</w:t>
      </w:r>
      <w:bookmarkEnd w:id="15"/>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Always keep to the point. A long essay will not necessarily be better than a short essay, especially if its sentences are long and tedious, going on and on and on forever in a way that leaves the reader exhausted and lost, uncertain as to the original point made at the beginning of the sentence, and equally uncertain of the merits of the remaining arguments, which all too often </w:t>
      </w:r>
      <w:r>
        <w:rPr>
          <w:rFonts w:ascii="Arial" w:hAnsi="Arial" w:cs="Arial"/>
          <w:sz w:val="22"/>
          <w:szCs w:val="22"/>
        </w:rPr>
        <w:lastRenderedPageBreak/>
        <w:t>have been presented in a jumbled disorganized or rambling fashion, a bit like this sentence for instance.</w:t>
      </w:r>
    </w:p>
    <w:p w:rsidR="00274526" w:rsidRDefault="00274526" w:rsidP="00274526">
      <w:pPr>
        <w:pStyle w:val="Heading3"/>
        <w:spacing w:line="360" w:lineRule="auto"/>
        <w:rPr>
          <w:sz w:val="22"/>
          <w:szCs w:val="22"/>
          <w:lang w:eastAsia="en-US"/>
        </w:rPr>
      </w:pPr>
      <w:bookmarkStart w:id="16" w:name="_Toc325474852"/>
      <w:r>
        <w:rPr>
          <w:sz w:val="22"/>
          <w:szCs w:val="22"/>
          <w:lang w:eastAsia="en-US"/>
        </w:rPr>
        <w:t>7.4.3</w:t>
      </w:r>
      <w:r>
        <w:rPr>
          <w:sz w:val="22"/>
          <w:szCs w:val="22"/>
          <w:lang w:eastAsia="en-US"/>
        </w:rPr>
        <w:tab/>
      </w:r>
      <w:r>
        <w:rPr>
          <w:i/>
          <w:sz w:val="22"/>
          <w:szCs w:val="22"/>
          <w:lang w:eastAsia="en-US"/>
        </w:rPr>
        <w:t>Style</w:t>
      </w:r>
      <w:bookmarkEnd w:id="16"/>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Usually this is the greatest academic difficulty </w:t>
      </w:r>
      <w:proofErr w:type="gramStart"/>
      <w:r>
        <w:rPr>
          <w:rFonts w:ascii="Arial" w:hAnsi="Arial" w:cs="Arial"/>
          <w:sz w:val="22"/>
          <w:szCs w:val="22"/>
        </w:rPr>
        <w:t>students</w:t>
      </w:r>
      <w:proofErr w:type="gramEnd"/>
      <w:r>
        <w:rPr>
          <w:rFonts w:ascii="Arial" w:hAnsi="Arial" w:cs="Arial"/>
          <w:sz w:val="22"/>
          <w:szCs w:val="22"/>
        </w:rPr>
        <w:t xml:space="preserve"> face at university. Often students do not acknowledge such difficulties. The university provides a range of services to students. Also use the student tutors. Take your first drafts to them. You will find that the effort is worthwhile and soon produce better essays. Also, your understanding of the course will improve and your marks </w:t>
      </w:r>
      <w:r>
        <w:rPr>
          <w:rFonts w:ascii="Arial" w:hAnsi="Arial" w:cs="Arial"/>
          <w:sz w:val="22"/>
          <w:szCs w:val="22"/>
        </w:rPr>
        <w:lastRenderedPageBreak/>
        <w:t xml:space="preserve">will improve. A research paper should be written in clear, grammatically correct UK English. Sentences should contain verbs. They should conform to normal punctuation rules. An essay should be conveniently and logically divided into paragraphs, usually when a new point is being introduced. In fact, the first sentence of a paragraph usually outlines the point that will develop in the paragraph. Essays should not be disjointed, but should flow naturally or logically from one point to another. Hence the importance of paragraphs and their </w:t>
      </w:r>
      <w:r>
        <w:rPr>
          <w:rFonts w:ascii="Arial" w:hAnsi="Arial" w:cs="Arial"/>
          <w:sz w:val="22"/>
          <w:szCs w:val="22"/>
        </w:rPr>
        <w:lastRenderedPageBreak/>
        <w:t>sequencing. Do not list (1), (2), (3), or (a), (b), (c) or use abbreviations (i.e., e.g., etc.) and conversational contractions of words such as ‘can’t’ or ‘couldn’t’.</w:t>
      </w:r>
    </w:p>
    <w:p w:rsidR="00274526" w:rsidRDefault="00274526" w:rsidP="00274526">
      <w:pPr>
        <w:widowControl w:val="0"/>
        <w:autoSpaceDE w:val="0"/>
        <w:autoSpaceDN w:val="0"/>
        <w:adjustRightInd w:val="0"/>
        <w:spacing w:line="360" w:lineRule="auto"/>
        <w:jc w:val="both"/>
        <w:rPr>
          <w:rFonts w:ascii="Arial" w:hAnsi="Arial" w:cs="Arial"/>
          <w:b/>
          <w:bCs/>
          <w:sz w:val="22"/>
          <w:szCs w:val="22"/>
        </w:rPr>
      </w:pPr>
    </w:p>
    <w:p w:rsidR="00274526" w:rsidRDefault="00274526" w:rsidP="00274526">
      <w:pPr>
        <w:pStyle w:val="Heading3"/>
        <w:spacing w:line="360" w:lineRule="auto"/>
        <w:rPr>
          <w:i/>
          <w:sz w:val="22"/>
          <w:szCs w:val="22"/>
          <w:lang w:eastAsia="en-US"/>
        </w:rPr>
      </w:pPr>
      <w:bookmarkStart w:id="17" w:name="_Toc325474853"/>
      <w:r>
        <w:rPr>
          <w:i/>
          <w:sz w:val="22"/>
          <w:szCs w:val="22"/>
          <w:lang w:eastAsia="en-US"/>
        </w:rPr>
        <w:t>7.4.4</w:t>
      </w:r>
      <w:r>
        <w:rPr>
          <w:i/>
          <w:sz w:val="22"/>
          <w:szCs w:val="22"/>
          <w:lang w:eastAsia="en-US"/>
        </w:rPr>
        <w:tab/>
        <w:t>Use of Maps and Diagrams</w:t>
      </w:r>
      <w:bookmarkEnd w:id="17"/>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Often you might feel that a map or a diagram helps you to make your argument clearer or better or to illustrate a point that you have made. If this is so, insert it into the essay where it is most appropriate, and not necessarily at the end. All diagrams or maps should be labelled and </w:t>
      </w:r>
      <w:r>
        <w:rPr>
          <w:rFonts w:ascii="Arial" w:hAnsi="Arial" w:cs="Arial"/>
          <w:sz w:val="22"/>
          <w:szCs w:val="22"/>
        </w:rPr>
        <w:lastRenderedPageBreak/>
        <w:t>numbers (Figure 1, and Figure 2 or Table 1 and Table 2) in the order of their appearance. They should also state their source, author, title (in italics), and place of publication, publisher, date of publication and page numbers). Tables of statistics, if used, should be presented in the same manner.</w:t>
      </w:r>
    </w:p>
    <w:p w:rsidR="001A13EB" w:rsidRDefault="001A13EB"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3"/>
        <w:spacing w:line="360" w:lineRule="auto"/>
        <w:rPr>
          <w:i/>
          <w:sz w:val="22"/>
          <w:szCs w:val="22"/>
          <w:lang w:eastAsia="en-US"/>
        </w:rPr>
      </w:pPr>
      <w:bookmarkStart w:id="18" w:name="_Toc325474854"/>
      <w:r>
        <w:rPr>
          <w:i/>
          <w:sz w:val="22"/>
          <w:szCs w:val="22"/>
          <w:lang w:eastAsia="en-US"/>
        </w:rPr>
        <w:t>7.4.5</w:t>
      </w:r>
      <w:r>
        <w:rPr>
          <w:i/>
          <w:sz w:val="22"/>
          <w:szCs w:val="22"/>
          <w:lang w:eastAsia="en-US"/>
        </w:rPr>
        <w:tab/>
        <w:t>How to go about writing an essay</w:t>
      </w:r>
      <w:bookmarkEnd w:id="18"/>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Most essays that you will be asked to write at university require you to critically analyse a topic or to construct </w:t>
      </w:r>
      <w:r>
        <w:rPr>
          <w:rFonts w:ascii="Arial" w:hAnsi="Arial" w:cs="Arial"/>
          <w:sz w:val="22"/>
          <w:szCs w:val="22"/>
        </w:rPr>
        <w:lastRenderedPageBreak/>
        <w:t>an argument. Therefore, make sure you understand the question clearly. Rarely do they require you only to describe something. Follow the succeeding tips closely, and you should find essay writing much more rewarding.</w:t>
      </w:r>
    </w:p>
    <w:p w:rsidR="001A13EB" w:rsidRDefault="001A13EB"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3"/>
        <w:spacing w:line="360" w:lineRule="auto"/>
        <w:rPr>
          <w:i/>
          <w:sz w:val="22"/>
          <w:szCs w:val="22"/>
          <w:lang w:eastAsia="en-US"/>
        </w:rPr>
      </w:pPr>
      <w:bookmarkStart w:id="19" w:name="_Toc325474855"/>
      <w:r>
        <w:rPr>
          <w:i/>
          <w:sz w:val="22"/>
          <w:szCs w:val="22"/>
          <w:lang w:eastAsia="en-US"/>
        </w:rPr>
        <w:t>7.4.6</w:t>
      </w:r>
      <w:r>
        <w:rPr>
          <w:i/>
          <w:sz w:val="22"/>
          <w:szCs w:val="22"/>
          <w:lang w:eastAsia="en-US"/>
        </w:rPr>
        <w:tab/>
        <w:t>Read the question carefully</w:t>
      </w:r>
      <w:bookmarkEnd w:id="19"/>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Do only what the question asks you to do. If it asks you to discuss a topic, discuss it. If it asks you to compare and contrast (to find the similarities and differences) do </w:t>
      </w:r>
      <w:r>
        <w:rPr>
          <w:rFonts w:ascii="Arial" w:hAnsi="Arial" w:cs="Arial"/>
          <w:sz w:val="22"/>
          <w:szCs w:val="22"/>
        </w:rPr>
        <w:lastRenderedPageBreak/>
        <w:t>precisely that. Sometimes you may be asked to critically examine a subject or a person’s role or a statement. This means that you must examine the negative and positive aspects of a statement, and come to some conclusion. Perhaps the main cause for irrelevance in essays is failure to understand the question, and to follow instructions. Sometimes students also fail to appreciate the difference between analysis and description.</w:t>
      </w:r>
    </w:p>
    <w:p w:rsidR="001A13EB" w:rsidRDefault="001A13EB"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3"/>
        <w:spacing w:line="360" w:lineRule="auto"/>
        <w:rPr>
          <w:i/>
          <w:sz w:val="22"/>
          <w:szCs w:val="22"/>
          <w:lang w:eastAsia="en-US"/>
        </w:rPr>
      </w:pPr>
      <w:bookmarkStart w:id="20" w:name="_Toc325474856"/>
      <w:r>
        <w:rPr>
          <w:i/>
          <w:sz w:val="22"/>
          <w:szCs w:val="22"/>
          <w:lang w:eastAsia="en-US"/>
        </w:rPr>
        <w:lastRenderedPageBreak/>
        <w:t>7.4.7</w:t>
      </w:r>
      <w:r>
        <w:rPr>
          <w:i/>
          <w:sz w:val="22"/>
          <w:szCs w:val="22"/>
          <w:lang w:eastAsia="en-US"/>
        </w:rPr>
        <w:tab/>
        <w:t>Plan your essay answer</w:t>
      </w:r>
      <w:bookmarkEnd w:id="20"/>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Once you have analysed your topic and worked out what is required, you can begin to read (reading lists and advice from your lecturer/tutor should assist you in this matter) and take notes. As you read and take notes, you will be thinking about how you are going to present your ideas in essay form. Write down on a piece of paper the order (outline or paragraph headings) in which you are going to make your points. This is also called </w:t>
      </w:r>
      <w:r>
        <w:rPr>
          <w:rFonts w:ascii="Arial" w:hAnsi="Arial" w:cs="Arial"/>
          <w:sz w:val="22"/>
          <w:szCs w:val="22"/>
        </w:rPr>
        <w:lastRenderedPageBreak/>
        <w:t xml:space="preserve">your discussion layout. Make sure the points are relevant and logic and that they do not take you away from your central argument. Also make sure that you understand the relationship between your points, and that the points are in the best order to contribute to a coherent argument. Regard them a little like pieces in a jigsaw puzzle. Be experimental. This is a very creative process. Once you have worked out what you want to say and how and where you are going to say it – in other words, once you have drawn up a provisional plan </w:t>
      </w:r>
      <w:r>
        <w:rPr>
          <w:rFonts w:ascii="Arial" w:hAnsi="Arial" w:cs="Arial"/>
          <w:sz w:val="22"/>
          <w:szCs w:val="22"/>
        </w:rPr>
        <w:lastRenderedPageBreak/>
        <w:t xml:space="preserve">which sets out the structure of your essay – then you can begin to write the first draft of the paper itself. </w:t>
      </w:r>
    </w:p>
    <w:p w:rsidR="001A13EB" w:rsidRDefault="001A13EB"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3"/>
        <w:spacing w:line="360" w:lineRule="auto"/>
        <w:rPr>
          <w:i/>
          <w:sz w:val="22"/>
          <w:szCs w:val="22"/>
          <w:lang w:eastAsia="en-US"/>
        </w:rPr>
      </w:pPr>
      <w:bookmarkStart w:id="21" w:name="_Toc325474857"/>
      <w:r>
        <w:rPr>
          <w:i/>
          <w:sz w:val="22"/>
          <w:szCs w:val="22"/>
          <w:lang w:eastAsia="en-US"/>
        </w:rPr>
        <w:t>7.4.8</w:t>
      </w:r>
      <w:r>
        <w:rPr>
          <w:i/>
          <w:sz w:val="22"/>
          <w:szCs w:val="22"/>
          <w:lang w:eastAsia="en-US"/>
        </w:rPr>
        <w:tab/>
        <w:t>Writing an essay answers</w:t>
      </w:r>
      <w:bookmarkEnd w:id="21"/>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Always keep the plan in front of you and constantly refer to it. Remember your essay is an argument. You are presenting a particular point of view. Consequently, any assessment of your work will reflect (i) how well you have answered the task set, (ii) what theories, facts or opinions you have used in presenting your case, and </w:t>
      </w:r>
      <w:r>
        <w:rPr>
          <w:rFonts w:ascii="Arial" w:hAnsi="Arial" w:cs="Arial"/>
          <w:sz w:val="22"/>
          <w:szCs w:val="22"/>
        </w:rPr>
        <w:lastRenderedPageBreak/>
        <w:t xml:space="preserve">(iii) the quality of your argument. You should begin with a </w:t>
      </w:r>
      <w:r>
        <w:rPr>
          <w:rFonts w:ascii="Arial" w:hAnsi="Arial" w:cs="Arial"/>
          <w:b/>
          <w:bCs/>
          <w:sz w:val="22"/>
          <w:szCs w:val="22"/>
        </w:rPr>
        <w:t xml:space="preserve">short introduction </w:t>
      </w:r>
      <w:r>
        <w:rPr>
          <w:rFonts w:ascii="Arial" w:hAnsi="Arial" w:cs="Arial"/>
          <w:sz w:val="22"/>
          <w:szCs w:val="22"/>
        </w:rPr>
        <w:t xml:space="preserve">to set out the topic you are writing about, the argument you are going to make, its purpose, and any emphases that you intend to make. Then </w:t>
      </w:r>
      <w:r>
        <w:rPr>
          <w:rFonts w:ascii="Arial" w:hAnsi="Arial" w:cs="Arial"/>
          <w:b/>
          <w:bCs/>
          <w:sz w:val="22"/>
          <w:szCs w:val="22"/>
        </w:rPr>
        <w:t xml:space="preserve">move quickly to the main body of the essay </w:t>
      </w:r>
      <w:r>
        <w:rPr>
          <w:rFonts w:ascii="Arial" w:hAnsi="Arial" w:cs="Arial"/>
          <w:sz w:val="22"/>
          <w:szCs w:val="22"/>
        </w:rPr>
        <w:t xml:space="preserve">in which you present your ideas and introduce evidence to support them. Again, remember that an argument must flow logically from one point to another and should not be disjointed or difficult to follow you discussion layout. The essay ends with a </w:t>
      </w:r>
      <w:r>
        <w:rPr>
          <w:rFonts w:ascii="Arial" w:hAnsi="Arial" w:cs="Arial"/>
          <w:b/>
          <w:bCs/>
          <w:sz w:val="22"/>
          <w:szCs w:val="22"/>
        </w:rPr>
        <w:t>conclusion</w:t>
      </w:r>
      <w:r>
        <w:rPr>
          <w:rFonts w:ascii="Arial" w:hAnsi="Arial" w:cs="Arial"/>
          <w:sz w:val="22"/>
          <w:szCs w:val="22"/>
        </w:rPr>
        <w:t xml:space="preserve">. It is not sufficient to say </w:t>
      </w:r>
      <w:r>
        <w:rPr>
          <w:rFonts w:ascii="Arial" w:hAnsi="Arial" w:cs="Arial"/>
          <w:sz w:val="22"/>
          <w:szCs w:val="22"/>
        </w:rPr>
        <w:lastRenderedPageBreak/>
        <w:t xml:space="preserve">something like “It can be seen from the above that...’ The conclusion should be used to sum up your views and be the logical outcome of the main points made in the essay. It is not a repetition of the introduction, but a careful and brief summary of your essay’s stages, its central argument and any qualifications that you wish to make. After having written your essay, it is a good idea to leave it for a day or two before writing it out in its final form before submitting it to your lecturer. </w:t>
      </w:r>
      <w:r>
        <w:rPr>
          <w:rFonts w:ascii="Arial" w:hAnsi="Arial" w:cs="Arial"/>
          <w:b/>
          <w:bCs/>
          <w:sz w:val="22"/>
          <w:szCs w:val="22"/>
        </w:rPr>
        <w:t>Before rewrit</w:t>
      </w:r>
      <w:r>
        <w:rPr>
          <w:rFonts w:ascii="Arial" w:hAnsi="Arial" w:cs="Arial"/>
          <w:b/>
          <w:bCs/>
          <w:sz w:val="22"/>
          <w:szCs w:val="22"/>
        </w:rPr>
        <w:lastRenderedPageBreak/>
        <w:t>ing it, read it out loud to yourself or to a fellow student or informed person.</w:t>
      </w:r>
      <w:r w:rsidR="008168D2">
        <w:rPr>
          <w:rFonts w:ascii="Arial" w:hAnsi="Arial" w:cs="Arial"/>
          <w:b/>
          <w:bCs/>
          <w:sz w:val="22"/>
          <w:szCs w:val="22"/>
        </w:rPr>
        <w:t xml:space="preserve"> </w:t>
      </w:r>
      <w:r>
        <w:rPr>
          <w:rFonts w:ascii="Arial" w:hAnsi="Arial" w:cs="Arial"/>
          <w:sz w:val="22"/>
          <w:szCs w:val="22"/>
        </w:rPr>
        <w:t>Does it flow and read well? Is it grammatically correct? Have you included all the necessary punctuation marks? Have you checked it for spelling errors? Is its length adequate? Are its references and bibliography correctly documented? If yes, you could expect a good mark. If not, revise and try again.</w:t>
      </w:r>
    </w:p>
    <w:p w:rsidR="00274526" w:rsidRDefault="00274526" w:rsidP="00274526">
      <w:pPr>
        <w:pStyle w:val="Default"/>
        <w:spacing w:line="360" w:lineRule="auto"/>
        <w:jc w:val="both"/>
        <w:rPr>
          <w:rFonts w:ascii="Arial" w:hAnsi="Arial" w:cs="Arial"/>
          <w:color w:val="auto"/>
          <w:sz w:val="22"/>
          <w:szCs w:val="22"/>
        </w:rPr>
      </w:pPr>
      <w:r>
        <w:rPr>
          <w:rFonts w:ascii="Arial" w:hAnsi="Arial" w:cs="Arial"/>
          <w:b/>
          <w:bCs/>
          <w:color w:val="auto"/>
          <w:sz w:val="22"/>
          <w:szCs w:val="22"/>
        </w:rPr>
        <w:t>Please note.</w:t>
      </w:r>
      <w:r>
        <w:rPr>
          <w:rFonts w:ascii="Arial" w:hAnsi="Arial" w:cs="Arial"/>
          <w:color w:val="auto"/>
          <w:sz w:val="22"/>
          <w:szCs w:val="22"/>
        </w:rPr>
        <w:t xml:space="preserve"> The following principles would always apply when preparing your assignments. All assignments </w:t>
      </w:r>
      <w:r>
        <w:rPr>
          <w:rFonts w:ascii="Arial" w:hAnsi="Arial" w:cs="Arial"/>
          <w:color w:val="auto"/>
          <w:sz w:val="22"/>
          <w:szCs w:val="22"/>
        </w:rPr>
        <w:lastRenderedPageBreak/>
        <w:t>for this department (DEOS) must be designed on a page layout template with the following page formatting:</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Paper size </w:t>
      </w:r>
      <w:r>
        <w:rPr>
          <w:rFonts w:ascii="Arial" w:hAnsi="Arial" w:cs="Arial"/>
          <w:b/>
          <w:color w:val="auto"/>
          <w:sz w:val="22"/>
          <w:szCs w:val="22"/>
        </w:rPr>
        <w:t>A4</w:t>
      </w:r>
      <w:r>
        <w:rPr>
          <w:rFonts w:ascii="Arial" w:hAnsi="Arial" w:cs="Arial"/>
          <w:color w:val="auto"/>
          <w:sz w:val="22"/>
          <w:szCs w:val="22"/>
        </w:rPr>
        <w:t xml:space="preserve">.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Use standard </w:t>
      </w:r>
      <w:r>
        <w:rPr>
          <w:rFonts w:ascii="Arial" w:hAnsi="Arial" w:cs="Arial"/>
          <w:b/>
          <w:bCs/>
          <w:color w:val="auto"/>
          <w:sz w:val="22"/>
          <w:szCs w:val="22"/>
        </w:rPr>
        <w:t>12 point Arial</w:t>
      </w:r>
      <w:r>
        <w:rPr>
          <w:rFonts w:ascii="Arial" w:hAnsi="Arial" w:cs="Arial"/>
          <w:color w:val="auto"/>
          <w:sz w:val="22"/>
          <w:szCs w:val="22"/>
        </w:rPr>
        <w:t xml:space="preserve"> font size.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Use </w:t>
      </w:r>
      <w:r>
        <w:rPr>
          <w:rFonts w:ascii="Arial" w:hAnsi="Arial" w:cs="Arial"/>
          <w:b/>
          <w:bCs/>
          <w:color w:val="auto"/>
          <w:sz w:val="22"/>
          <w:szCs w:val="22"/>
        </w:rPr>
        <w:t>1.5 line spacing</w:t>
      </w:r>
      <w:r>
        <w:rPr>
          <w:rFonts w:ascii="Arial" w:hAnsi="Arial" w:cs="Arial"/>
          <w:color w:val="auto"/>
          <w:sz w:val="22"/>
          <w:szCs w:val="22"/>
        </w:rPr>
        <w:t xml:space="preserve">.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Page margins should be set at </w:t>
      </w:r>
      <w:r>
        <w:rPr>
          <w:rFonts w:ascii="Arial" w:hAnsi="Arial" w:cs="Arial"/>
          <w:b/>
          <w:color w:val="auto"/>
          <w:sz w:val="22"/>
          <w:szCs w:val="22"/>
        </w:rPr>
        <w:t xml:space="preserve">left 3cm, </w:t>
      </w:r>
      <w:r>
        <w:rPr>
          <w:rFonts w:ascii="Arial" w:hAnsi="Arial" w:cs="Arial"/>
          <w:b/>
          <w:bCs/>
          <w:color w:val="auto"/>
          <w:sz w:val="22"/>
          <w:szCs w:val="22"/>
        </w:rPr>
        <w:t>top 2cm, bottom 2cm</w:t>
      </w:r>
      <w:r>
        <w:rPr>
          <w:rFonts w:ascii="Arial" w:hAnsi="Arial" w:cs="Arial"/>
          <w:color w:val="auto"/>
          <w:sz w:val="22"/>
          <w:szCs w:val="22"/>
        </w:rPr>
        <w:t>and</w:t>
      </w:r>
      <w:r>
        <w:rPr>
          <w:rFonts w:ascii="Arial" w:hAnsi="Arial" w:cs="Arial"/>
          <w:b/>
          <w:bCs/>
          <w:color w:val="auto"/>
          <w:sz w:val="22"/>
          <w:szCs w:val="22"/>
        </w:rPr>
        <w:t xml:space="preserve"> right 2cm.</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Use </w:t>
      </w:r>
      <w:r>
        <w:rPr>
          <w:rFonts w:ascii="Arial" w:hAnsi="Arial" w:cs="Arial"/>
          <w:b/>
          <w:bCs/>
          <w:color w:val="auto"/>
          <w:sz w:val="22"/>
          <w:szCs w:val="22"/>
        </w:rPr>
        <w:t>proper page numbering</w:t>
      </w:r>
      <w:r>
        <w:rPr>
          <w:rFonts w:ascii="Arial" w:hAnsi="Arial" w:cs="Arial"/>
          <w:color w:val="auto"/>
          <w:sz w:val="22"/>
          <w:szCs w:val="22"/>
        </w:rPr>
        <w:t xml:space="preserve"> with numbers on the bottom right-hand corner of the page.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The document </w:t>
      </w:r>
      <w:proofErr w:type="spellStart"/>
      <w:r>
        <w:rPr>
          <w:rFonts w:ascii="Arial" w:hAnsi="Arial" w:cs="Arial"/>
          <w:b/>
          <w:bCs/>
          <w:color w:val="auto"/>
          <w:sz w:val="22"/>
          <w:szCs w:val="22"/>
        </w:rPr>
        <w:t>mustbe</w:t>
      </w:r>
      <w:proofErr w:type="spellEnd"/>
      <w:r>
        <w:rPr>
          <w:rFonts w:ascii="Arial" w:hAnsi="Arial" w:cs="Arial"/>
          <w:b/>
          <w:bCs/>
          <w:color w:val="auto"/>
          <w:sz w:val="22"/>
          <w:szCs w:val="22"/>
        </w:rPr>
        <w:t xml:space="preserve"> spell-checked</w:t>
      </w:r>
      <w:r>
        <w:rPr>
          <w:rFonts w:ascii="Arial" w:hAnsi="Arial" w:cs="Arial"/>
          <w:color w:val="auto"/>
          <w:sz w:val="22"/>
          <w:szCs w:val="22"/>
        </w:rPr>
        <w:t xml:space="preserve"> using the </w:t>
      </w:r>
      <w:r>
        <w:rPr>
          <w:rFonts w:ascii="Arial" w:hAnsi="Arial" w:cs="Arial"/>
          <w:b/>
          <w:bCs/>
          <w:color w:val="auto"/>
          <w:sz w:val="22"/>
          <w:szCs w:val="22"/>
        </w:rPr>
        <w:lastRenderedPageBreak/>
        <w:t>English UK</w:t>
      </w:r>
      <w:r>
        <w:rPr>
          <w:rFonts w:ascii="Arial" w:hAnsi="Arial" w:cs="Arial"/>
          <w:color w:val="auto"/>
          <w:sz w:val="22"/>
          <w:szCs w:val="22"/>
        </w:rPr>
        <w:t xml:space="preserve"> or </w:t>
      </w:r>
      <w:r>
        <w:rPr>
          <w:rFonts w:ascii="Arial" w:hAnsi="Arial" w:cs="Arial"/>
          <w:b/>
          <w:bCs/>
          <w:color w:val="auto"/>
          <w:sz w:val="22"/>
          <w:szCs w:val="22"/>
        </w:rPr>
        <w:t xml:space="preserve">English South Africa </w:t>
      </w:r>
      <w:r>
        <w:rPr>
          <w:rFonts w:ascii="Arial" w:hAnsi="Arial" w:cs="Arial"/>
          <w:color w:val="auto"/>
          <w:sz w:val="22"/>
          <w:szCs w:val="22"/>
        </w:rPr>
        <w:t xml:space="preserve">dictionary.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b/>
          <w:bCs/>
          <w:color w:val="auto"/>
          <w:sz w:val="22"/>
          <w:szCs w:val="22"/>
        </w:rPr>
        <w:t>No</w:t>
      </w:r>
      <w:r>
        <w:rPr>
          <w:rFonts w:ascii="Arial" w:hAnsi="Arial" w:cs="Arial"/>
          <w:color w:val="auto"/>
          <w:sz w:val="22"/>
          <w:szCs w:val="22"/>
        </w:rPr>
        <w:t xml:space="preserve"> colour fonts are to be used.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Assignments must be page numbered and submitted in </w:t>
      </w:r>
      <w:r>
        <w:rPr>
          <w:rFonts w:ascii="Arial" w:hAnsi="Arial" w:cs="Arial"/>
          <w:b/>
          <w:color w:val="auto"/>
          <w:sz w:val="22"/>
          <w:szCs w:val="22"/>
        </w:rPr>
        <w:t>MSWord</w:t>
      </w:r>
      <w:r>
        <w:rPr>
          <w:rFonts w:ascii="Arial" w:hAnsi="Arial" w:cs="Arial"/>
          <w:color w:val="auto"/>
          <w:sz w:val="22"/>
          <w:szCs w:val="22"/>
        </w:rPr>
        <w:t xml:space="preserve"> format.</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Do </w:t>
      </w:r>
      <w:r>
        <w:rPr>
          <w:rFonts w:ascii="Arial" w:hAnsi="Arial" w:cs="Arial"/>
          <w:b/>
          <w:bCs/>
          <w:color w:val="auto"/>
          <w:sz w:val="22"/>
          <w:szCs w:val="22"/>
        </w:rPr>
        <w:t>not</w:t>
      </w:r>
      <w:r>
        <w:rPr>
          <w:rFonts w:ascii="Arial" w:hAnsi="Arial" w:cs="Arial"/>
          <w:color w:val="auto"/>
          <w:sz w:val="22"/>
          <w:szCs w:val="22"/>
        </w:rPr>
        <w:t xml:space="preserve"> draw borders on any pages, including the cover page. </w:t>
      </w:r>
    </w:p>
    <w:p w:rsidR="00274526" w:rsidRDefault="00274526" w:rsidP="00274526">
      <w:pPr>
        <w:pStyle w:val="Default"/>
        <w:numPr>
          <w:ilvl w:val="0"/>
          <w:numId w:val="2"/>
        </w:numPr>
        <w:spacing w:line="360" w:lineRule="auto"/>
        <w:jc w:val="both"/>
        <w:rPr>
          <w:rFonts w:ascii="Arial" w:hAnsi="Arial" w:cs="Arial"/>
          <w:color w:val="auto"/>
          <w:sz w:val="22"/>
          <w:szCs w:val="22"/>
        </w:rPr>
      </w:pPr>
      <w:r>
        <w:rPr>
          <w:rFonts w:ascii="Arial" w:hAnsi="Arial" w:cs="Arial"/>
          <w:color w:val="auto"/>
          <w:sz w:val="22"/>
          <w:szCs w:val="22"/>
        </w:rPr>
        <w:t xml:space="preserve">Paragraph the document as follows: Always leave one blank line before and after a paragraph heading and the text of the paragraph. However, in the case of </w:t>
      </w:r>
      <w:r>
        <w:rPr>
          <w:rFonts w:ascii="Arial" w:hAnsi="Arial" w:cs="Arial"/>
          <w:b/>
          <w:color w:val="auto"/>
          <w:sz w:val="22"/>
          <w:szCs w:val="22"/>
        </w:rPr>
        <w:t>main paragraph headings</w:t>
      </w:r>
      <w:r>
        <w:rPr>
          <w:rFonts w:ascii="Arial" w:hAnsi="Arial" w:cs="Arial"/>
          <w:color w:val="auto"/>
          <w:sz w:val="22"/>
          <w:szCs w:val="22"/>
        </w:rPr>
        <w:t xml:space="preserve"> (single digit number </w:t>
      </w:r>
      <w:r>
        <w:rPr>
          <w:rFonts w:ascii="Arial" w:hAnsi="Arial" w:cs="Arial"/>
          <w:color w:val="auto"/>
          <w:sz w:val="22"/>
          <w:szCs w:val="22"/>
        </w:rPr>
        <w:lastRenderedPageBreak/>
        <w:t xml:space="preserve">and in </w:t>
      </w:r>
      <w:r>
        <w:rPr>
          <w:rFonts w:ascii="Arial" w:hAnsi="Arial" w:cs="Arial"/>
          <w:b/>
          <w:color w:val="auto"/>
          <w:sz w:val="22"/>
          <w:szCs w:val="22"/>
        </w:rPr>
        <w:t>caps bold</w:t>
      </w:r>
      <w:r>
        <w:rPr>
          <w:rFonts w:ascii="Arial" w:hAnsi="Arial" w:cs="Arial"/>
          <w:color w:val="auto"/>
          <w:sz w:val="22"/>
          <w:szCs w:val="22"/>
        </w:rPr>
        <w:t xml:space="preserve">) </w:t>
      </w:r>
      <w:r>
        <w:rPr>
          <w:rFonts w:ascii="Arial" w:hAnsi="Arial" w:cs="Arial"/>
          <w:b/>
          <w:color w:val="auto"/>
          <w:sz w:val="22"/>
          <w:szCs w:val="22"/>
        </w:rPr>
        <w:t>two blank lines</w:t>
      </w:r>
      <w:r>
        <w:rPr>
          <w:rFonts w:ascii="Arial" w:hAnsi="Arial" w:cs="Arial"/>
          <w:color w:val="auto"/>
          <w:sz w:val="22"/>
          <w:szCs w:val="22"/>
        </w:rPr>
        <w:t xml:space="preserve"> should separate the paragraph heading from the text in the previous paragraph. See example below. (The same process is used in this document.)</w:t>
      </w:r>
    </w:p>
    <w:p w:rsidR="00274526" w:rsidRDefault="00274526" w:rsidP="00274526">
      <w:pPr>
        <w:pStyle w:val="Default"/>
        <w:spacing w:line="360" w:lineRule="auto"/>
        <w:ind w:left="360"/>
        <w:jc w:val="both"/>
        <w:rPr>
          <w:rFonts w:ascii="Arial" w:hAnsi="Arial" w:cs="Arial"/>
          <w:color w:val="auto"/>
          <w:sz w:val="22"/>
          <w:szCs w:val="22"/>
        </w:rPr>
      </w:pPr>
    </w:p>
    <w:p w:rsidR="00274526" w:rsidRDefault="00274526" w:rsidP="00274526">
      <w:pPr>
        <w:pStyle w:val="Default"/>
        <w:spacing w:line="360" w:lineRule="auto"/>
        <w:ind w:left="360"/>
        <w:jc w:val="both"/>
        <w:rPr>
          <w:rFonts w:ascii="Arial" w:hAnsi="Arial" w:cs="Arial"/>
          <w:color w:val="auto"/>
          <w:sz w:val="22"/>
          <w:szCs w:val="22"/>
        </w:rPr>
      </w:pPr>
    </w:p>
    <w:p w:rsidR="00274526" w:rsidRDefault="00274526" w:rsidP="00274526">
      <w:pPr>
        <w:pStyle w:val="Default"/>
        <w:spacing w:line="360" w:lineRule="auto"/>
        <w:jc w:val="both"/>
        <w:rPr>
          <w:rFonts w:ascii="Arial" w:hAnsi="Arial" w:cs="Arial"/>
          <w:b/>
          <w:bCs/>
          <w:color w:val="auto"/>
          <w:sz w:val="22"/>
          <w:szCs w:val="22"/>
        </w:rPr>
      </w:pPr>
      <w:r>
        <w:rPr>
          <w:rFonts w:ascii="Arial" w:hAnsi="Arial" w:cs="Arial"/>
          <w:b/>
          <w:bCs/>
          <w:color w:val="auto"/>
          <w:sz w:val="22"/>
          <w:szCs w:val="22"/>
        </w:rPr>
        <w:t>HEADING (Caps bold, no paragraph number)</w:t>
      </w:r>
    </w:p>
    <w:p w:rsidR="00274526" w:rsidRDefault="00274526" w:rsidP="00274526">
      <w:pPr>
        <w:pStyle w:val="Default"/>
        <w:spacing w:line="360" w:lineRule="auto"/>
        <w:ind w:left="360" w:firstLine="360"/>
        <w:jc w:val="both"/>
        <w:rPr>
          <w:rFonts w:ascii="Arial" w:hAnsi="Arial" w:cs="Arial"/>
          <w:bCs/>
          <w:i/>
          <w:color w:val="auto"/>
          <w:sz w:val="22"/>
          <w:szCs w:val="22"/>
        </w:rPr>
      </w:pPr>
      <w:r>
        <w:rPr>
          <w:rFonts w:ascii="Arial" w:hAnsi="Arial" w:cs="Arial"/>
          <w:bCs/>
          <w:i/>
          <w:color w:val="auto"/>
          <w:sz w:val="22"/>
          <w:szCs w:val="22"/>
        </w:rPr>
        <w:t>Blank line 1</w:t>
      </w:r>
    </w:p>
    <w:p w:rsidR="00274526" w:rsidRDefault="00274526" w:rsidP="00274526">
      <w:pPr>
        <w:pStyle w:val="Default"/>
        <w:spacing w:line="360" w:lineRule="auto"/>
        <w:ind w:left="360" w:firstLine="360"/>
        <w:jc w:val="both"/>
        <w:rPr>
          <w:rFonts w:ascii="Arial" w:hAnsi="Arial" w:cs="Arial"/>
          <w:bCs/>
          <w:i/>
          <w:color w:val="auto"/>
          <w:sz w:val="22"/>
          <w:szCs w:val="22"/>
        </w:rPr>
      </w:pPr>
      <w:r>
        <w:rPr>
          <w:rFonts w:ascii="Arial" w:hAnsi="Arial" w:cs="Arial"/>
          <w:bCs/>
          <w:i/>
          <w:color w:val="auto"/>
          <w:sz w:val="22"/>
          <w:szCs w:val="22"/>
        </w:rPr>
        <w:t>Blank line 2</w:t>
      </w:r>
    </w:p>
    <w:p w:rsidR="00274526" w:rsidRDefault="00274526" w:rsidP="00274526">
      <w:pPr>
        <w:pStyle w:val="Default"/>
        <w:numPr>
          <w:ilvl w:val="0"/>
          <w:numId w:val="3"/>
        </w:numPr>
        <w:spacing w:line="360" w:lineRule="auto"/>
        <w:jc w:val="both"/>
        <w:rPr>
          <w:rFonts w:ascii="Arial" w:hAnsi="Arial" w:cs="Arial"/>
          <w:b/>
          <w:bCs/>
          <w:color w:val="auto"/>
          <w:sz w:val="22"/>
          <w:szCs w:val="22"/>
        </w:rPr>
      </w:pPr>
      <w:r>
        <w:rPr>
          <w:rFonts w:ascii="Arial" w:hAnsi="Arial" w:cs="Arial"/>
          <w:b/>
          <w:bCs/>
          <w:color w:val="auto"/>
          <w:sz w:val="22"/>
          <w:szCs w:val="22"/>
        </w:rPr>
        <w:t xml:space="preserve">MAIN PARAGRAPH (Caps bold no point after 1; two </w:t>
      </w:r>
      <w:r>
        <w:rPr>
          <w:rFonts w:ascii="Arial" w:hAnsi="Arial" w:cs="Arial"/>
          <w:b/>
          <w:bCs/>
          <w:color w:val="auto"/>
          <w:sz w:val="22"/>
          <w:szCs w:val="22"/>
        </w:rPr>
        <w:lastRenderedPageBreak/>
        <w:t>blank lines before chapter heading)</w:t>
      </w:r>
    </w:p>
    <w:p w:rsidR="00274526" w:rsidRDefault="00274526" w:rsidP="00274526">
      <w:pPr>
        <w:pStyle w:val="Default"/>
        <w:spacing w:line="360" w:lineRule="auto"/>
        <w:ind w:left="72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spacing w:line="360" w:lineRule="auto"/>
        <w:ind w:left="360"/>
        <w:jc w:val="both"/>
        <w:rPr>
          <w:rFonts w:ascii="Arial" w:hAnsi="Arial" w:cs="Arial"/>
          <w:color w:val="auto"/>
          <w:sz w:val="22"/>
          <w:szCs w:val="22"/>
        </w:rPr>
      </w:pPr>
      <w:r>
        <w:rPr>
          <w:rFonts w:ascii="Arial" w:hAnsi="Arial" w:cs="Arial"/>
          <w:color w:val="auto"/>
          <w:sz w:val="22"/>
          <w:szCs w:val="22"/>
        </w:rPr>
        <w:t>Text of the paragraph starts here ….</w:t>
      </w:r>
    </w:p>
    <w:p w:rsidR="00274526" w:rsidRDefault="00274526" w:rsidP="00274526">
      <w:pPr>
        <w:pStyle w:val="Default"/>
        <w:spacing w:line="360" w:lineRule="auto"/>
        <w:ind w:left="72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numPr>
          <w:ilvl w:val="1"/>
          <w:numId w:val="4"/>
        </w:numPr>
        <w:tabs>
          <w:tab w:val="left" w:pos="993"/>
        </w:tabs>
        <w:spacing w:line="360" w:lineRule="auto"/>
        <w:ind w:hanging="810"/>
        <w:jc w:val="both"/>
        <w:rPr>
          <w:rFonts w:ascii="Arial" w:hAnsi="Arial" w:cs="Arial"/>
          <w:b/>
          <w:bCs/>
          <w:color w:val="auto"/>
          <w:sz w:val="22"/>
          <w:szCs w:val="22"/>
        </w:rPr>
      </w:pPr>
      <w:r>
        <w:rPr>
          <w:rFonts w:ascii="Arial" w:hAnsi="Arial" w:cs="Arial"/>
          <w:b/>
          <w:bCs/>
          <w:color w:val="auto"/>
          <w:sz w:val="22"/>
          <w:szCs w:val="22"/>
        </w:rPr>
        <w:t>Sub paragraph (Lower case; bold)</w:t>
      </w:r>
    </w:p>
    <w:p w:rsidR="00274526" w:rsidRDefault="00274526" w:rsidP="00274526">
      <w:pPr>
        <w:pStyle w:val="Default"/>
        <w:spacing w:line="360" w:lineRule="auto"/>
        <w:ind w:left="63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spacing w:line="360" w:lineRule="auto"/>
        <w:ind w:firstLine="426"/>
        <w:jc w:val="both"/>
        <w:rPr>
          <w:rFonts w:ascii="Arial" w:hAnsi="Arial" w:cs="Arial"/>
          <w:color w:val="auto"/>
          <w:sz w:val="22"/>
          <w:szCs w:val="22"/>
        </w:rPr>
      </w:pPr>
      <w:r>
        <w:rPr>
          <w:rFonts w:ascii="Arial" w:hAnsi="Arial" w:cs="Arial"/>
          <w:color w:val="auto"/>
          <w:sz w:val="22"/>
          <w:szCs w:val="22"/>
        </w:rPr>
        <w:t>Text of the paragraph starts here ….</w:t>
      </w:r>
    </w:p>
    <w:p w:rsidR="00274526" w:rsidRDefault="00274526" w:rsidP="00274526">
      <w:pPr>
        <w:pStyle w:val="Default"/>
        <w:spacing w:line="360" w:lineRule="auto"/>
        <w:ind w:left="72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numPr>
          <w:ilvl w:val="2"/>
          <w:numId w:val="4"/>
        </w:numPr>
        <w:tabs>
          <w:tab w:val="left" w:pos="851"/>
        </w:tabs>
        <w:spacing w:line="360" w:lineRule="auto"/>
        <w:ind w:hanging="1080"/>
        <w:jc w:val="both"/>
        <w:rPr>
          <w:rFonts w:ascii="Arial" w:hAnsi="Arial" w:cs="Arial"/>
          <w:b/>
          <w:i/>
          <w:color w:val="auto"/>
          <w:sz w:val="22"/>
          <w:szCs w:val="22"/>
        </w:rPr>
      </w:pPr>
      <w:r>
        <w:rPr>
          <w:rFonts w:ascii="Arial" w:hAnsi="Arial" w:cs="Arial"/>
          <w:bCs/>
          <w:iCs/>
          <w:color w:val="auto"/>
          <w:sz w:val="22"/>
          <w:szCs w:val="22"/>
        </w:rPr>
        <w:t>Sub-sub paragraph</w:t>
      </w:r>
      <w:r>
        <w:rPr>
          <w:rFonts w:ascii="Arial" w:hAnsi="Arial" w:cs="Arial"/>
          <w:b/>
          <w:i/>
          <w:color w:val="auto"/>
          <w:sz w:val="22"/>
          <w:szCs w:val="22"/>
        </w:rPr>
        <w:t xml:space="preserve"> (Lower case; not bold)</w:t>
      </w:r>
    </w:p>
    <w:p w:rsidR="00274526" w:rsidRDefault="00274526" w:rsidP="00274526">
      <w:pPr>
        <w:pStyle w:val="Default"/>
        <w:spacing w:line="360" w:lineRule="auto"/>
        <w:ind w:left="63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spacing w:line="360" w:lineRule="auto"/>
        <w:ind w:left="360"/>
        <w:jc w:val="both"/>
        <w:rPr>
          <w:rFonts w:ascii="Arial" w:hAnsi="Arial" w:cs="Arial"/>
          <w:color w:val="auto"/>
          <w:sz w:val="22"/>
          <w:szCs w:val="22"/>
        </w:rPr>
      </w:pPr>
      <w:r>
        <w:rPr>
          <w:rFonts w:ascii="Arial" w:hAnsi="Arial" w:cs="Arial"/>
          <w:color w:val="auto"/>
          <w:sz w:val="22"/>
          <w:szCs w:val="22"/>
        </w:rPr>
        <w:lastRenderedPageBreak/>
        <w:t>Text of the paragraph starts here ….</w:t>
      </w:r>
    </w:p>
    <w:p w:rsidR="00274526" w:rsidRDefault="00274526" w:rsidP="00274526">
      <w:pPr>
        <w:pStyle w:val="Default"/>
        <w:spacing w:line="360" w:lineRule="auto"/>
        <w:ind w:left="72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numPr>
          <w:ilvl w:val="3"/>
          <w:numId w:val="4"/>
        </w:numPr>
        <w:tabs>
          <w:tab w:val="left" w:pos="993"/>
        </w:tabs>
        <w:spacing w:line="360" w:lineRule="auto"/>
        <w:ind w:hanging="1620"/>
        <w:jc w:val="both"/>
        <w:rPr>
          <w:rFonts w:ascii="Arial" w:hAnsi="Arial" w:cs="Arial"/>
          <w:bCs/>
          <w:i/>
          <w:iCs/>
          <w:color w:val="auto"/>
          <w:sz w:val="22"/>
          <w:szCs w:val="22"/>
        </w:rPr>
      </w:pPr>
      <w:r>
        <w:rPr>
          <w:rFonts w:ascii="Arial" w:hAnsi="Arial" w:cs="Arial"/>
          <w:bCs/>
          <w:i/>
          <w:iCs/>
          <w:color w:val="auto"/>
          <w:sz w:val="22"/>
          <w:szCs w:val="22"/>
        </w:rPr>
        <w:t xml:space="preserve">Sub-sub-sub paragraph </w:t>
      </w:r>
      <w:r>
        <w:rPr>
          <w:rFonts w:ascii="Arial" w:hAnsi="Arial" w:cs="Arial"/>
          <w:b/>
          <w:color w:val="auto"/>
          <w:sz w:val="22"/>
          <w:szCs w:val="22"/>
        </w:rPr>
        <w:t>(Italics lower case; not bold)</w:t>
      </w:r>
    </w:p>
    <w:p w:rsidR="00274526" w:rsidRDefault="00274526" w:rsidP="00274526">
      <w:pPr>
        <w:pStyle w:val="Default"/>
        <w:spacing w:line="360" w:lineRule="auto"/>
        <w:ind w:left="630"/>
        <w:rPr>
          <w:rFonts w:ascii="Arial" w:hAnsi="Arial" w:cs="Arial"/>
          <w:bCs/>
          <w:i/>
          <w:color w:val="auto"/>
          <w:sz w:val="22"/>
          <w:szCs w:val="22"/>
        </w:rPr>
      </w:pPr>
      <w:r>
        <w:rPr>
          <w:rFonts w:ascii="Arial" w:hAnsi="Arial" w:cs="Arial"/>
          <w:bCs/>
          <w:i/>
          <w:color w:val="auto"/>
          <w:sz w:val="22"/>
          <w:szCs w:val="22"/>
        </w:rPr>
        <w:t>Single blank line</w:t>
      </w:r>
    </w:p>
    <w:p w:rsidR="00274526" w:rsidRDefault="00274526" w:rsidP="00274526">
      <w:pPr>
        <w:pStyle w:val="Default"/>
        <w:spacing w:line="360" w:lineRule="auto"/>
        <w:ind w:left="360" w:firstLine="66"/>
        <w:jc w:val="both"/>
        <w:rPr>
          <w:rFonts w:ascii="Arial" w:hAnsi="Arial" w:cs="Arial"/>
          <w:color w:val="auto"/>
          <w:sz w:val="22"/>
          <w:szCs w:val="22"/>
        </w:rPr>
      </w:pPr>
      <w:r>
        <w:rPr>
          <w:rFonts w:ascii="Arial" w:hAnsi="Arial" w:cs="Arial"/>
          <w:color w:val="auto"/>
          <w:sz w:val="22"/>
          <w:szCs w:val="22"/>
        </w:rPr>
        <w:t>Text of the paragraph starts here ….</w:t>
      </w:r>
    </w:p>
    <w:p w:rsidR="00274526" w:rsidRDefault="00274526" w:rsidP="00274526">
      <w:pPr>
        <w:pStyle w:val="Default"/>
        <w:spacing w:line="360" w:lineRule="auto"/>
        <w:ind w:left="360"/>
        <w:jc w:val="both"/>
        <w:rPr>
          <w:rFonts w:ascii="Arial" w:hAnsi="Arial" w:cs="Arial"/>
          <w:color w:val="auto"/>
          <w:sz w:val="22"/>
          <w:szCs w:val="22"/>
        </w:rPr>
      </w:pPr>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Remember that you cannot show a paragraph heading followed by another paragraph heading, </w:t>
      </w:r>
      <w:r>
        <w:rPr>
          <w:rFonts w:ascii="Arial" w:hAnsi="Arial" w:cs="Arial"/>
          <w:b/>
          <w:color w:val="auto"/>
          <w:sz w:val="22"/>
          <w:szCs w:val="22"/>
        </w:rPr>
        <w:t xml:space="preserve">without some </w:t>
      </w:r>
      <w:r>
        <w:rPr>
          <w:rFonts w:ascii="Arial" w:hAnsi="Arial" w:cs="Arial"/>
          <w:b/>
          <w:color w:val="auto"/>
          <w:sz w:val="22"/>
          <w:szCs w:val="22"/>
        </w:rPr>
        <w:lastRenderedPageBreak/>
        <w:t>“connecting text”</w:t>
      </w:r>
      <w:r>
        <w:rPr>
          <w:rFonts w:ascii="Arial" w:hAnsi="Arial" w:cs="Arial"/>
          <w:color w:val="auto"/>
          <w:sz w:val="22"/>
          <w:szCs w:val="22"/>
        </w:rPr>
        <w:t xml:space="preserve"> (excluding the heading announcement). You should always write at least one sentence underneath a paragraph heading to introduce the following sub-heading.</w:t>
      </w:r>
    </w:p>
    <w:p w:rsidR="00274526" w:rsidRDefault="00274526" w:rsidP="00274526">
      <w:pPr>
        <w:pStyle w:val="Heading2"/>
      </w:pPr>
      <w:bookmarkStart w:id="22" w:name="_Toc325474858"/>
      <w:r>
        <w:t>7.5</w:t>
      </w:r>
      <w:r>
        <w:tab/>
        <w:t>Example of a cover page</w:t>
      </w:r>
      <w:bookmarkEnd w:id="22"/>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On the next page you will find the prescribed appearance of the cover page for all your assignments. All assignments for the Research Methodology course should use the following template of a cover page for assignments.</w:t>
      </w:r>
    </w:p>
    <w:p w:rsidR="00274526" w:rsidRDefault="00274526" w:rsidP="00274526">
      <w:pPr>
        <w:rPr>
          <w:rFonts w:ascii="Arial" w:hAnsi="Arial" w:cs="Arial"/>
          <w:sz w:val="22"/>
          <w:szCs w:val="22"/>
        </w:rPr>
      </w:pPr>
      <w:r>
        <w:rPr>
          <w:rFonts w:ascii="Arial" w:hAnsi="Arial" w:cs="Arial"/>
          <w:sz w:val="22"/>
          <w:szCs w:val="22"/>
        </w:rPr>
        <w:lastRenderedPageBreak/>
        <w:br w:type="page"/>
      </w:r>
    </w:p>
    <w:p w:rsidR="00274526" w:rsidRPr="008168D2" w:rsidRDefault="008168D2" w:rsidP="00274526">
      <w:pPr>
        <w:pStyle w:val="Default"/>
        <w:spacing w:line="360" w:lineRule="auto"/>
        <w:jc w:val="both"/>
        <w:rPr>
          <w:rFonts w:ascii="Arial" w:hAnsi="Arial" w:cs="Arial"/>
          <w:b/>
          <w:color w:val="FF0000"/>
        </w:rPr>
      </w:pPr>
      <w:r w:rsidRPr="008168D2">
        <w:rPr>
          <w:rFonts w:ascii="Arial" w:hAnsi="Arial" w:cs="Arial"/>
          <w:b/>
          <w:color w:val="FF0000"/>
        </w:rPr>
        <w:lastRenderedPageBreak/>
        <w:t>Example</w:t>
      </w:r>
    </w:p>
    <w:tbl>
      <w:tblPr>
        <w:tblpPr w:leftFromText="180" w:rightFromText="180" w:vertAnchor="text" w:horzAnchor="margin" w:tblpX="40" w:tblpY="-44"/>
        <w:tblW w:w="8897" w:type="dxa"/>
        <w:tblCellMar>
          <w:top w:w="85" w:type="dxa"/>
          <w:bottom w:w="85" w:type="dxa"/>
        </w:tblCellMar>
        <w:tblLook w:val="04A0" w:firstRow="1" w:lastRow="0" w:firstColumn="1" w:lastColumn="0" w:noHBand="0" w:noVBand="1"/>
      </w:tblPr>
      <w:tblGrid>
        <w:gridCol w:w="3227"/>
        <w:gridCol w:w="5670"/>
      </w:tblGrid>
      <w:tr w:rsidR="00274526" w:rsidTr="00274526">
        <w:trPr>
          <w:trHeight w:val="2623"/>
        </w:trPr>
        <w:tc>
          <w:tcPr>
            <w:tcW w:w="8897" w:type="dxa"/>
            <w:gridSpan w:val="2"/>
          </w:tcPr>
          <w:p w:rsidR="00274526" w:rsidRDefault="00274526">
            <w:pPr>
              <w:pStyle w:val="Default"/>
              <w:jc w:val="center"/>
              <w:rPr>
                <w:rFonts w:ascii="Arial" w:hAnsi="Arial" w:cs="Arial"/>
                <w:b/>
                <w:bCs/>
                <w:color w:val="auto"/>
                <w:sz w:val="52"/>
                <w:szCs w:val="52"/>
              </w:rPr>
            </w:pPr>
            <w:r>
              <w:rPr>
                <w:rFonts w:ascii="Arial" w:hAnsi="Arial" w:cs="Arial"/>
                <w:b/>
                <w:bCs/>
                <w:color w:val="auto"/>
                <w:sz w:val="52"/>
                <w:szCs w:val="52"/>
              </w:rPr>
              <w:lastRenderedPageBreak/>
              <w:t>CAPE PENINSULA UNIVERSITY OF TECHNOLOGY</w:t>
            </w:r>
          </w:p>
          <w:p w:rsidR="00274526" w:rsidRDefault="00274526">
            <w:pPr>
              <w:pStyle w:val="Default"/>
              <w:jc w:val="center"/>
              <w:rPr>
                <w:rFonts w:ascii="Arial" w:hAnsi="Arial" w:cs="Arial"/>
                <w:b/>
                <w:bCs/>
                <w:color w:val="auto"/>
                <w:sz w:val="52"/>
                <w:szCs w:val="52"/>
              </w:rPr>
            </w:pPr>
            <w:r>
              <w:rPr>
                <w:rFonts w:ascii="Arial" w:hAnsi="Arial" w:cs="Arial"/>
                <w:b/>
                <w:bCs/>
                <w:color w:val="auto"/>
                <w:sz w:val="52"/>
                <w:szCs w:val="52"/>
              </w:rPr>
              <w:t>Research Methodology IV</w:t>
            </w:r>
          </w:p>
          <w:p w:rsidR="00274526" w:rsidRDefault="00274526">
            <w:pPr>
              <w:pStyle w:val="Default"/>
              <w:jc w:val="center"/>
              <w:rPr>
                <w:rFonts w:ascii="Arial" w:hAnsi="Arial" w:cs="Arial"/>
                <w:color w:val="auto"/>
              </w:rPr>
            </w:pPr>
            <w:r>
              <w:rPr>
                <w:rFonts w:ascii="Arial" w:hAnsi="Arial" w:cs="Arial"/>
                <w:color w:val="auto"/>
              </w:rPr>
              <w:t>(Arial 26 pt. font, caps, bold, centralised)</w:t>
            </w:r>
          </w:p>
          <w:p w:rsidR="00274526" w:rsidRDefault="00274526">
            <w:pPr>
              <w:pStyle w:val="Default"/>
              <w:jc w:val="both"/>
              <w:rPr>
                <w:rFonts w:ascii="Arial" w:hAnsi="Arial" w:cs="Arial"/>
                <w:color w:val="auto"/>
              </w:rPr>
            </w:pPr>
          </w:p>
          <w:p w:rsidR="00274526" w:rsidRDefault="00274526">
            <w:pPr>
              <w:pStyle w:val="Default"/>
              <w:jc w:val="both"/>
              <w:rPr>
                <w:rFonts w:ascii="Arial" w:hAnsi="Arial" w:cs="Arial"/>
                <w:b/>
                <w:bCs/>
                <w:color w:val="auto"/>
              </w:rPr>
            </w:pPr>
          </w:p>
          <w:p w:rsidR="00274526" w:rsidRDefault="00274526">
            <w:pPr>
              <w:pStyle w:val="Default"/>
              <w:jc w:val="both"/>
              <w:rPr>
                <w:rFonts w:ascii="Arial" w:hAnsi="Arial" w:cs="Arial"/>
                <w:b/>
                <w:bCs/>
                <w:color w:val="auto"/>
              </w:rPr>
            </w:pPr>
          </w:p>
          <w:p w:rsidR="00274526" w:rsidRDefault="00274526">
            <w:pPr>
              <w:pStyle w:val="Default"/>
              <w:jc w:val="both"/>
              <w:rPr>
                <w:rFonts w:ascii="Arial" w:hAnsi="Arial" w:cs="Arial"/>
                <w:color w:val="auto"/>
              </w:rPr>
            </w:pPr>
          </w:p>
          <w:p w:rsidR="00274526" w:rsidRDefault="00274526">
            <w:pPr>
              <w:pStyle w:val="Default"/>
              <w:jc w:val="both"/>
              <w:rPr>
                <w:rFonts w:ascii="Arial" w:hAnsi="Arial" w:cs="Arial"/>
                <w:color w:val="auto"/>
              </w:rPr>
            </w:pPr>
          </w:p>
        </w:tc>
      </w:tr>
      <w:tr w:rsidR="00274526" w:rsidTr="00274526">
        <w:trPr>
          <w:trHeight w:val="372"/>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Surname: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Educated  </w:t>
            </w:r>
            <w:r>
              <w:rPr>
                <w:rFonts w:ascii="Arial" w:hAnsi="Arial" w:cs="Arial"/>
                <w:color w:val="auto"/>
              </w:rPr>
              <w:t xml:space="preserve">(Arial 14 pt. Font, not bold) </w:t>
            </w:r>
          </w:p>
        </w:tc>
      </w:tr>
      <w:tr w:rsidR="00274526" w:rsidTr="00274526">
        <w:trPr>
          <w:trHeight w:val="304"/>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Name:</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Learner </w:t>
            </w:r>
            <w:r>
              <w:rPr>
                <w:rFonts w:ascii="Arial" w:hAnsi="Arial" w:cs="Arial"/>
                <w:color w:val="auto"/>
              </w:rPr>
              <w:t>(Arial 14 pt. Font, not bold)</w:t>
            </w:r>
          </w:p>
        </w:tc>
      </w:tr>
      <w:tr w:rsidR="00274526" w:rsidTr="00274526">
        <w:trPr>
          <w:trHeight w:val="372"/>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Student Number: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123456789  </w:t>
            </w:r>
            <w:r>
              <w:rPr>
                <w:rFonts w:ascii="Arial" w:hAnsi="Arial" w:cs="Arial"/>
                <w:color w:val="auto"/>
              </w:rPr>
              <w:t>(Arial 14 pt. Font, not bold)</w:t>
            </w:r>
          </w:p>
        </w:tc>
      </w:tr>
      <w:tr w:rsidR="00274526" w:rsidTr="00274526">
        <w:trPr>
          <w:trHeight w:val="364"/>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Lecturer: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Dr Lecturer  </w:t>
            </w:r>
            <w:r>
              <w:rPr>
                <w:rFonts w:ascii="Arial" w:hAnsi="Arial" w:cs="Arial"/>
                <w:color w:val="auto"/>
              </w:rPr>
              <w:t>(Arial 14 pt. font, not bold)</w:t>
            </w:r>
          </w:p>
        </w:tc>
      </w:tr>
      <w:tr w:rsidR="00274526" w:rsidTr="00274526">
        <w:trPr>
          <w:trHeight w:val="366"/>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Assignment number: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1  </w:t>
            </w:r>
            <w:r>
              <w:rPr>
                <w:rFonts w:ascii="Arial" w:hAnsi="Arial" w:cs="Arial"/>
                <w:color w:val="auto"/>
              </w:rPr>
              <w:t>(Arial 14 pt. font, not bold)</w:t>
            </w:r>
          </w:p>
        </w:tc>
      </w:tr>
      <w:tr w:rsidR="00274526" w:rsidTr="00274526">
        <w:trPr>
          <w:trHeight w:val="372"/>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Due date: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29/03/2017</w:t>
            </w:r>
            <w:r>
              <w:rPr>
                <w:rFonts w:ascii="Arial" w:hAnsi="Arial" w:cs="Arial"/>
                <w:color w:val="auto"/>
              </w:rPr>
              <w:t>(Arial 14 pt. font, not bold)</w:t>
            </w:r>
          </w:p>
        </w:tc>
      </w:tr>
      <w:tr w:rsidR="00274526" w:rsidTr="00274526">
        <w:trPr>
          <w:trHeight w:val="372"/>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Date submitted: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28/03/2017</w:t>
            </w:r>
            <w:r>
              <w:rPr>
                <w:rFonts w:ascii="Arial" w:hAnsi="Arial" w:cs="Arial"/>
                <w:color w:val="auto"/>
              </w:rPr>
              <w:t>(Arial 14 pt. font, not bold)</w:t>
            </w:r>
          </w:p>
        </w:tc>
      </w:tr>
      <w:tr w:rsidR="00274526" w:rsidTr="00274526">
        <w:trPr>
          <w:trHeight w:val="580"/>
        </w:trPr>
        <w:tc>
          <w:tcPr>
            <w:tcW w:w="3227" w:type="dxa"/>
            <w:hideMark/>
          </w:tcPr>
          <w:p w:rsidR="00274526" w:rsidRDefault="00274526">
            <w:pPr>
              <w:pStyle w:val="Default"/>
              <w:rPr>
                <w:rFonts w:ascii="Arial" w:hAnsi="Arial" w:cs="Arial"/>
                <w:color w:val="auto"/>
                <w:sz w:val="28"/>
                <w:szCs w:val="28"/>
              </w:rPr>
            </w:pPr>
            <w:r>
              <w:rPr>
                <w:rFonts w:ascii="Arial" w:hAnsi="Arial" w:cs="Arial"/>
                <w:color w:val="auto"/>
                <w:sz w:val="28"/>
                <w:szCs w:val="28"/>
              </w:rPr>
              <w:t xml:space="preserve">Subject: </w:t>
            </w:r>
          </w:p>
        </w:tc>
        <w:tc>
          <w:tcPr>
            <w:tcW w:w="5670" w:type="dxa"/>
            <w:hideMark/>
          </w:tcPr>
          <w:p w:rsidR="00274526" w:rsidRDefault="00274526">
            <w:pPr>
              <w:pStyle w:val="Default"/>
              <w:jc w:val="both"/>
              <w:rPr>
                <w:rFonts w:ascii="Arial" w:hAnsi="Arial" w:cs="Arial"/>
                <w:color w:val="auto"/>
                <w:sz w:val="28"/>
                <w:szCs w:val="28"/>
              </w:rPr>
            </w:pPr>
            <w:r>
              <w:rPr>
                <w:rFonts w:ascii="Arial" w:hAnsi="Arial" w:cs="Arial"/>
                <w:color w:val="auto"/>
                <w:sz w:val="28"/>
                <w:szCs w:val="28"/>
              </w:rPr>
              <w:t xml:space="preserve">Research Methodology  </w:t>
            </w:r>
            <w:r>
              <w:rPr>
                <w:rFonts w:ascii="Arial" w:hAnsi="Arial" w:cs="Arial"/>
                <w:color w:val="auto"/>
              </w:rPr>
              <w:t>(Arial 14 pt. font, not bold)</w:t>
            </w:r>
          </w:p>
        </w:tc>
      </w:tr>
      <w:tr w:rsidR="00274526" w:rsidTr="00274526">
        <w:trPr>
          <w:trHeight w:val="3498"/>
        </w:trPr>
        <w:tc>
          <w:tcPr>
            <w:tcW w:w="8897" w:type="dxa"/>
            <w:gridSpan w:val="2"/>
          </w:tcPr>
          <w:p w:rsidR="00274526" w:rsidRDefault="00274526">
            <w:pPr>
              <w:pStyle w:val="Default"/>
              <w:jc w:val="both"/>
              <w:rPr>
                <w:rFonts w:ascii="Arial" w:hAnsi="Arial" w:cs="Arial"/>
                <w:color w:val="auto"/>
              </w:rPr>
            </w:pPr>
          </w:p>
          <w:p w:rsidR="00274526" w:rsidRDefault="00274526">
            <w:pPr>
              <w:pStyle w:val="Default"/>
              <w:jc w:val="both"/>
              <w:rPr>
                <w:rFonts w:ascii="Arial" w:hAnsi="Arial" w:cs="Arial"/>
                <w:b/>
                <w:bCs/>
                <w:color w:val="auto"/>
              </w:rPr>
            </w:pPr>
          </w:p>
          <w:p w:rsidR="00274526" w:rsidRDefault="00274526">
            <w:pPr>
              <w:pStyle w:val="Default"/>
              <w:jc w:val="both"/>
              <w:rPr>
                <w:rFonts w:ascii="Arial" w:hAnsi="Arial" w:cs="Arial"/>
                <w:color w:val="auto"/>
              </w:rPr>
            </w:pPr>
          </w:p>
          <w:p w:rsidR="00274526" w:rsidRDefault="00274526">
            <w:pPr>
              <w:pStyle w:val="Default"/>
              <w:jc w:val="both"/>
              <w:rPr>
                <w:rFonts w:ascii="Arial" w:hAnsi="Arial" w:cs="Arial"/>
                <w:color w:val="auto"/>
              </w:rPr>
            </w:pPr>
          </w:p>
          <w:p w:rsidR="00274526" w:rsidRDefault="00274526">
            <w:pPr>
              <w:pStyle w:val="Default"/>
              <w:jc w:val="both"/>
              <w:rPr>
                <w:rFonts w:ascii="Arial" w:hAnsi="Arial" w:cs="Arial"/>
                <w:b/>
                <w:bCs/>
                <w:color w:val="auto"/>
                <w:sz w:val="36"/>
                <w:szCs w:val="36"/>
              </w:rPr>
            </w:pPr>
            <w:r>
              <w:rPr>
                <w:rFonts w:ascii="Arial" w:hAnsi="Arial" w:cs="Arial"/>
                <w:b/>
                <w:bCs/>
                <w:color w:val="auto"/>
                <w:sz w:val="36"/>
                <w:szCs w:val="36"/>
              </w:rPr>
              <w:t>TOPIC:  HOW TO WRITE A PROPER ESSAY</w:t>
            </w:r>
          </w:p>
          <w:p w:rsidR="00274526" w:rsidRDefault="00274526">
            <w:pPr>
              <w:pStyle w:val="Default"/>
              <w:jc w:val="both"/>
              <w:rPr>
                <w:rFonts w:ascii="Arial" w:hAnsi="Arial" w:cs="Arial"/>
                <w:color w:val="auto"/>
              </w:rPr>
            </w:pPr>
            <w:r>
              <w:rPr>
                <w:rFonts w:ascii="Arial" w:hAnsi="Arial" w:cs="Arial"/>
                <w:color w:val="auto"/>
              </w:rPr>
              <w:t>(Arial 18 pt. font, caps, bold, justified)</w:t>
            </w:r>
          </w:p>
          <w:p w:rsidR="00274526" w:rsidRDefault="00274526">
            <w:pPr>
              <w:pStyle w:val="Default"/>
              <w:jc w:val="center"/>
              <w:rPr>
                <w:rFonts w:ascii="Arial" w:hAnsi="Arial" w:cs="Arial"/>
                <w:color w:val="auto"/>
              </w:rPr>
            </w:pPr>
          </w:p>
        </w:tc>
      </w:tr>
    </w:tbl>
    <w:p w:rsidR="00274526" w:rsidRDefault="00274526" w:rsidP="00274526">
      <w:pPr>
        <w:pStyle w:val="Default"/>
        <w:spacing w:line="360" w:lineRule="auto"/>
        <w:jc w:val="both"/>
        <w:rPr>
          <w:rFonts w:ascii="Arial" w:hAnsi="Arial" w:cs="Arial"/>
          <w:color w:val="auto"/>
        </w:rPr>
      </w:pPr>
    </w:p>
    <w:p w:rsidR="00274526" w:rsidRDefault="00274526" w:rsidP="00274526">
      <w:pPr>
        <w:pStyle w:val="Default"/>
        <w:spacing w:line="360" w:lineRule="auto"/>
        <w:jc w:val="both"/>
        <w:rPr>
          <w:rFonts w:ascii="Arial" w:hAnsi="Arial" w:cs="Arial"/>
          <w:color w:val="auto"/>
        </w:rPr>
      </w:pPr>
      <w:r>
        <w:rPr>
          <w:rFonts w:ascii="Arial" w:hAnsi="Arial" w:cs="Arial"/>
          <w:b/>
          <w:bCs/>
        </w:rPr>
        <w:br w:type="page"/>
      </w:r>
    </w:p>
    <w:p w:rsidR="00274526" w:rsidRDefault="00274526"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23" w:name="_Toc325474859"/>
      <w:r>
        <w:lastRenderedPageBreak/>
        <w:t>8.</w:t>
      </w:r>
      <w:r>
        <w:tab/>
        <w:t>RECOMMENDED AND PRESCRIBED SOURCES</w:t>
      </w:r>
      <w:bookmarkEnd w:id="23"/>
    </w:p>
    <w:p w:rsidR="008168D2" w:rsidRPr="008168D2" w:rsidRDefault="008168D2" w:rsidP="008168D2"/>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For some subjects there are prescribed books that you have to buy. Notes will not be handed to you during the class and reference will be made to sources that are to </w:t>
      </w:r>
      <w:r>
        <w:rPr>
          <w:rFonts w:ascii="Arial" w:hAnsi="Arial" w:cs="Arial"/>
          <w:color w:val="auto"/>
          <w:sz w:val="22"/>
          <w:szCs w:val="22"/>
        </w:rPr>
        <w:lastRenderedPageBreak/>
        <w:t xml:space="preserve">be consulted as the lecturer progresses through the respective modules. It is also strongly advised that you consult other recommended and/or related textbooks on a specific topic that you may find in the library. Consult your respective subject guides on this. Ask your lecturer for titles or authors in this regard. The lecturers’ power point presentations and/or notes should never be regarded as complete or sufficient study material, as it is only core notes designed to be only guide the thinking process of students. </w:t>
      </w:r>
    </w:p>
    <w:p w:rsidR="00274526" w:rsidRDefault="00274526"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24" w:name="_Toc325474860"/>
      <w:r>
        <w:t>9.</w:t>
      </w:r>
      <w:r>
        <w:tab/>
        <w:t>TIME ALLOCATION</w:t>
      </w:r>
      <w:bookmarkEnd w:id="24"/>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It is compulsory to attend all contact classes as specified on the timetable and/or as arranged between the class and the lecturer. You will be requested to sign an attendance register during every Class.</w:t>
      </w:r>
    </w:p>
    <w:p w:rsidR="00274526" w:rsidRDefault="00274526" w:rsidP="00274526">
      <w:pPr>
        <w:pStyle w:val="Heading2"/>
        <w:spacing w:line="360" w:lineRule="auto"/>
        <w:rPr>
          <w:lang w:eastAsia="en-US"/>
        </w:rPr>
      </w:pPr>
      <w:bookmarkStart w:id="25" w:name="_Toc325474861"/>
      <w:r>
        <w:rPr>
          <w:lang w:eastAsia="en-US"/>
        </w:rPr>
        <w:t>9.1</w:t>
      </w:r>
      <w:r>
        <w:rPr>
          <w:lang w:eastAsia="en-US"/>
        </w:rPr>
        <w:tab/>
        <w:t>Time Management</w:t>
      </w:r>
      <w:bookmarkEnd w:id="25"/>
    </w:p>
    <w:p w:rsidR="00274526" w:rsidRDefault="00274526" w:rsidP="00274526">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Busy personal and social lives, jobs, travel, and heavy class and study schedules make time management an </w:t>
      </w:r>
      <w:r>
        <w:rPr>
          <w:rFonts w:ascii="Arial" w:hAnsi="Arial" w:cs="Arial"/>
          <w:sz w:val="22"/>
          <w:szCs w:val="22"/>
        </w:rPr>
        <w:lastRenderedPageBreak/>
        <w:t xml:space="preserve">essential ingredient for academic success. Make sure you draw up a timetable for yourself that not only includes lecture and tutorial times, but also periods which you set aside for library visits and reading. Remember you may have to devote your time to a number of courses, job and personal demands. Be balanced in your division of that time. Remember also that research papers take a lot of preparation. You should know when papers are due at the beginning of each semester. Work backwards from the due date of papers. How long will it </w:t>
      </w:r>
      <w:r>
        <w:rPr>
          <w:rFonts w:ascii="Arial" w:hAnsi="Arial" w:cs="Arial"/>
          <w:sz w:val="22"/>
          <w:szCs w:val="22"/>
        </w:rPr>
        <w:lastRenderedPageBreak/>
        <w:t>take you to write and review your work? How long will it take you to research the topic? Are other essays or commitments going to impact on your schedule? It is a good idea to plan your semester into weekly study tasks in much the same way you plan your week into hourly lecture/seminar commitments. Try to finish the first draft of your research paper at least one or two weeks before its deadline.</w:t>
      </w:r>
    </w:p>
    <w:p w:rsidR="00274526" w:rsidRDefault="00274526"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pStyle w:val="Heading1"/>
        <w:spacing w:line="360" w:lineRule="auto"/>
      </w:pPr>
      <w:bookmarkStart w:id="26" w:name="_Toc325474862"/>
      <w:r>
        <w:lastRenderedPageBreak/>
        <w:t>10.</w:t>
      </w:r>
      <w:r>
        <w:tab/>
        <w:t>CLASHES IN TIME TABLE</w:t>
      </w:r>
      <w:bookmarkEnd w:id="26"/>
    </w:p>
    <w:p w:rsidR="00274526" w:rsidRDefault="008168D2" w:rsidP="00274526">
      <w:pPr>
        <w:pStyle w:val="Default"/>
        <w:spacing w:line="360" w:lineRule="auto"/>
        <w:jc w:val="both"/>
        <w:rPr>
          <w:rFonts w:ascii="Arial" w:hAnsi="Arial" w:cs="Arial"/>
          <w:bCs/>
          <w:color w:val="auto"/>
          <w:sz w:val="22"/>
          <w:szCs w:val="22"/>
        </w:rPr>
      </w:pPr>
      <w:r>
        <w:rPr>
          <w:rFonts w:ascii="Arial" w:hAnsi="Arial" w:cs="Arial"/>
          <w:bCs/>
          <w:color w:val="auto"/>
          <w:sz w:val="22"/>
          <w:szCs w:val="22"/>
        </w:rPr>
        <w:t>The timetable for 2018</w:t>
      </w:r>
      <w:r w:rsidR="00274526">
        <w:rPr>
          <w:rFonts w:ascii="Arial" w:hAnsi="Arial" w:cs="Arial"/>
          <w:bCs/>
          <w:color w:val="auto"/>
          <w:sz w:val="22"/>
          <w:szCs w:val="22"/>
        </w:rPr>
        <w:t xml:space="preserve"> is fixed. Students are without any exception required to attend </w:t>
      </w:r>
      <w:r w:rsidR="00274526" w:rsidRPr="008168D2">
        <w:rPr>
          <w:rFonts w:ascii="Arial" w:hAnsi="Arial" w:cs="Arial"/>
          <w:b/>
          <w:bCs/>
          <w:color w:val="auto"/>
          <w:sz w:val="22"/>
          <w:szCs w:val="22"/>
        </w:rPr>
        <w:t>at least 80% of lectures</w:t>
      </w:r>
      <w:r w:rsidR="00274526">
        <w:rPr>
          <w:rFonts w:ascii="Arial" w:hAnsi="Arial" w:cs="Arial"/>
          <w:bCs/>
          <w:color w:val="auto"/>
          <w:sz w:val="22"/>
          <w:szCs w:val="22"/>
        </w:rPr>
        <w:t xml:space="preserve"> in any given subject to qualify to write an examination. Consequently no student may under any circumstances enrol for more than one subject offered during the same time-slot, as that would under best-case scenario automatically disqualify such a student to write the final examination in at least one of those subjects. Worst-case scenario would imply that student would disqualify him- </w:t>
      </w:r>
      <w:r w:rsidR="00274526">
        <w:rPr>
          <w:rFonts w:ascii="Arial" w:hAnsi="Arial" w:cs="Arial"/>
          <w:bCs/>
          <w:color w:val="auto"/>
          <w:sz w:val="22"/>
          <w:szCs w:val="22"/>
        </w:rPr>
        <w:lastRenderedPageBreak/>
        <w:t xml:space="preserve">herself to be examined in both subject’s final examinations. When registered for two clashing subjects the only alternative would be to deregister one of the clashing subjects. (When repeating a subject, the most logical option would always be to complete the lower level subject before enrolling for the higher-level subject.) </w:t>
      </w: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pStyle w:val="Default"/>
        <w:spacing w:line="360" w:lineRule="auto"/>
        <w:jc w:val="both"/>
        <w:rPr>
          <w:rFonts w:ascii="Arial" w:hAnsi="Arial" w:cs="Arial"/>
          <w:bCs/>
          <w:color w:val="auto"/>
          <w:sz w:val="22"/>
          <w:szCs w:val="22"/>
        </w:rPr>
      </w:pPr>
    </w:p>
    <w:p w:rsidR="00274526" w:rsidRDefault="00274526" w:rsidP="00274526">
      <w:pPr>
        <w:spacing w:line="360" w:lineRule="auto"/>
        <w:rPr>
          <w:rFonts w:ascii="Arial" w:hAnsi="Arial" w:cs="Arial"/>
          <w:bCs/>
          <w:sz w:val="22"/>
          <w:szCs w:val="22"/>
        </w:rPr>
        <w:sectPr w:rsidR="00274526">
          <w:pgSz w:w="11900" w:h="16840"/>
          <w:pgMar w:top="1134" w:right="1134" w:bottom="1134" w:left="1701" w:header="720" w:footer="720" w:gutter="0"/>
          <w:cols w:space="720"/>
        </w:sectPr>
      </w:pPr>
    </w:p>
    <w:p w:rsidR="00274526" w:rsidRDefault="00274526" w:rsidP="00274526">
      <w:pPr>
        <w:pStyle w:val="Default"/>
        <w:spacing w:line="360" w:lineRule="auto"/>
        <w:jc w:val="both"/>
        <w:rPr>
          <w:rFonts w:ascii="Arial" w:hAnsi="Arial" w:cs="Arial"/>
          <w:b/>
          <w:bCs/>
          <w:color w:val="auto"/>
          <w:sz w:val="22"/>
          <w:szCs w:val="22"/>
        </w:rPr>
      </w:pPr>
      <w:r>
        <w:rPr>
          <w:rFonts w:ascii="Arial" w:hAnsi="Arial" w:cs="Arial"/>
          <w:b/>
          <w:bCs/>
          <w:color w:val="auto"/>
          <w:sz w:val="22"/>
          <w:szCs w:val="22"/>
        </w:rPr>
        <w:lastRenderedPageBreak/>
        <w:t>Time Tables for the Diploma in Environmental Management (2018)</w:t>
      </w:r>
    </w:p>
    <w:tbl>
      <w:tblPr>
        <w:tblpPr w:leftFromText="180" w:rightFromText="180" w:vertAnchor="text" w:horzAnchor="margin" w:tblpY="217"/>
        <w:tblW w:w="15300" w:type="dxa"/>
        <w:tblLayout w:type="fixed"/>
        <w:tblCellMar>
          <w:left w:w="57" w:type="dxa"/>
          <w:right w:w="57" w:type="dxa"/>
        </w:tblCellMar>
        <w:tblLook w:val="04A0" w:firstRow="1" w:lastRow="0" w:firstColumn="1" w:lastColumn="0" w:noHBand="0" w:noVBand="1"/>
      </w:tblPr>
      <w:tblGrid>
        <w:gridCol w:w="1837"/>
        <w:gridCol w:w="1700"/>
        <w:gridCol w:w="1558"/>
        <w:gridCol w:w="1417"/>
        <w:gridCol w:w="1590"/>
        <w:gridCol w:w="1323"/>
        <w:gridCol w:w="1323"/>
        <w:gridCol w:w="716"/>
        <w:gridCol w:w="1568"/>
        <w:gridCol w:w="1418"/>
        <w:gridCol w:w="850"/>
      </w:tblGrid>
      <w:tr w:rsidR="00274526" w:rsidTr="00274526">
        <w:trPr>
          <w:gridAfter w:val="10"/>
          <w:wAfter w:w="13466" w:type="dxa"/>
          <w:trHeight w:val="184"/>
        </w:trPr>
        <w:tc>
          <w:tcPr>
            <w:tcW w:w="18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color w:val="000000" w:themeColor="text1"/>
                <w:sz w:val="16"/>
                <w:szCs w:val="16"/>
              </w:rPr>
            </w:pPr>
            <w:r>
              <w:rPr>
                <w:b/>
                <w:color w:val="000000" w:themeColor="text1"/>
                <w:sz w:val="16"/>
                <w:szCs w:val="16"/>
              </w:rPr>
              <w:t>Third Years</w:t>
            </w:r>
          </w:p>
          <w:p w:rsidR="00274526" w:rsidRDefault="00274526">
            <w:pPr>
              <w:suppressAutoHyphens/>
              <w:jc w:val="center"/>
              <w:rPr>
                <w:b/>
                <w:color w:val="FFFFFF" w:themeColor="background1"/>
                <w:sz w:val="16"/>
                <w:szCs w:val="16"/>
              </w:rPr>
            </w:pPr>
            <w:r>
              <w:rPr>
                <w:b/>
                <w:color w:val="000000" w:themeColor="text1"/>
                <w:sz w:val="16"/>
                <w:szCs w:val="16"/>
              </w:rPr>
              <w:t>2018 S1</w:t>
            </w:r>
          </w:p>
        </w:tc>
      </w:tr>
      <w:tr w:rsidR="00274526" w:rsidTr="00274526">
        <w:trPr>
          <w:trHeight w:val="4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color w:val="FFFFFF" w:themeColor="background1"/>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08:30</w:t>
            </w:r>
          </w:p>
          <w:p w:rsidR="00274526" w:rsidRDefault="00274526">
            <w:pPr>
              <w:suppressAutoHyphens/>
              <w:jc w:val="center"/>
              <w:rPr>
                <w:b/>
                <w:sz w:val="16"/>
                <w:szCs w:val="16"/>
              </w:rPr>
            </w:pPr>
            <w:r>
              <w:rPr>
                <w:b/>
                <w:sz w:val="16"/>
                <w:szCs w:val="16"/>
              </w:rPr>
              <w:t>09:05</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09:15</w:t>
            </w:r>
          </w:p>
          <w:p w:rsidR="00274526" w:rsidRDefault="00274526">
            <w:pPr>
              <w:suppressAutoHyphens/>
              <w:jc w:val="center"/>
              <w:rPr>
                <w:b/>
                <w:sz w:val="16"/>
                <w:szCs w:val="16"/>
              </w:rPr>
            </w:pPr>
            <w:r>
              <w:rPr>
                <w:b/>
                <w:sz w:val="16"/>
                <w:szCs w:val="16"/>
              </w:rPr>
              <w:t>09:50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10:00</w:t>
            </w:r>
          </w:p>
          <w:p w:rsidR="00274526" w:rsidRDefault="00274526">
            <w:pPr>
              <w:suppressAutoHyphens/>
              <w:jc w:val="center"/>
              <w:rPr>
                <w:b/>
                <w:sz w:val="16"/>
                <w:szCs w:val="16"/>
              </w:rPr>
            </w:pPr>
            <w:r>
              <w:rPr>
                <w:b/>
                <w:sz w:val="16"/>
                <w:szCs w:val="16"/>
              </w:rPr>
              <w:t>10:35</w:t>
            </w:r>
          </w:p>
        </w:tc>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10:45</w:t>
            </w:r>
          </w:p>
          <w:p w:rsidR="00274526" w:rsidRDefault="00274526">
            <w:pPr>
              <w:suppressAutoHyphens/>
              <w:jc w:val="center"/>
              <w:rPr>
                <w:b/>
                <w:sz w:val="16"/>
                <w:szCs w:val="16"/>
              </w:rPr>
            </w:pPr>
            <w:r>
              <w:rPr>
                <w:b/>
                <w:sz w:val="16"/>
                <w:szCs w:val="16"/>
              </w:rPr>
              <w:t>11:20</w:t>
            </w:r>
          </w:p>
        </w:tc>
        <w:tc>
          <w:tcPr>
            <w:tcW w:w="1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11:30</w:t>
            </w:r>
          </w:p>
          <w:p w:rsidR="00274526" w:rsidRDefault="00274526">
            <w:pPr>
              <w:suppressAutoHyphens/>
              <w:jc w:val="center"/>
              <w:rPr>
                <w:b/>
                <w:sz w:val="16"/>
                <w:szCs w:val="16"/>
              </w:rPr>
            </w:pPr>
            <w:r>
              <w:rPr>
                <w:b/>
                <w:sz w:val="16"/>
                <w:szCs w:val="16"/>
              </w:rPr>
              <w:t>12:05</w:t>
            </w:r>
          </w:p>
        </w:tc>
        <w:tc>
          <w:tcPr>
            <w:tcW w:w="1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12:15</w:t>
            </w:r>
          </w:p>
          <w:p w:rsidR="00274526" w:rsidRDefault="00274526">
            <w:pPr>
              <w:suppressAutoHyphens/>
              <w:jc w:val="center"/>
              <w:rPr>
                <w:b/>
                <w:sz w:val="16"/>
                <w:szCs w:val="16"/>
              </w:rPr>
            </w:pPr>
            <w:r>
              <w:rPr>
                <w:b/>
                <w:sz w:val="16"/>
                <w:szCs w:val="16"/>
              </w:rPr>
              <w:t>12:50</w:t>
            </w:r>
          </w:p>
        </w:tc>
        <w:tc>
          <w:tcPr>
            <w:tcW w:w="7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13:00</w:t>
            </w:r>
          </w:p>
          <w:p w:rsidR="00274526" w:rsidRDefault="00274526">
            <w:pPr>
              <w:suppressAutoHyphens/>
              <w:jc w:val="center"/>
              <w:rPr>
                <w:b/>
                <w:sz w:val="16"/>
                <w:szCs w:val="16"/>
              </w:rPr>
            </w:pPr>
            <w:r>
              <w:rPr>
                <w:b/>
                <w:sz w:val="16"/>
                <w:szCs w:val="16"/>
              </w:rPr>
              <w:t>13:30</w:t>
            </w:r>
          </w:p>
        </w:tc>
        <w:tc>
          <w:tcPr>
            <w:tcW w:w="1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13:30</w:t>
            </w:r>
          </w:p>
          <w:p w:rsidR="00274526" w:rsidRDefault="00274526">
            <w:pPr>
              <w:suppressAutoHyphens/>
              <w:jc w:val="center"/>
              <w:rPr>
                <w:b/>
                <w:sz w:val="16"/>
                <w:szCs w:val="16"/>
              </w:rPr>
            </w:pPr>
            <w:r>
              <w:rPr>
                <w:b/>
                <w:sz w:val="16"/>
                <w:szCs w:val="16"/>
              </w:rPr>
              <w:t>14:10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14:20</w:t>
            </w:r>
          </w:p>
          <w:p w:rsidR="00274526" w:rsidRDefault="00274526">
            <w:pPr>
              <w:suppressAutoHyphens/>
              <w:jc w:val="center"/>
              <w:rPr>
                <w:b/>
                <w:sz w:val="16"/>
                <w:szCs w:val="16"/>
              </w:rPr>
            </w:pPr>
            <w:r>
              <w:rPr>
                <w:b/>
                <w:sz w:val="16"/>
                <w:szCs w:val="16"/>
              </w:rPr>
              <w:t>15:30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jc w:val="center"/>
              <w:rPr>
                <w:b/>
                <w:sz w:val="16"/>
                <w:szCs w:val="16"/>
              </w:rPr>
            </w:pPr>
            <w:r>
              <w:rPr>
                <w:b/>
                <w:sz w:val="16"/>
                <w:szCs w:val="16"/>
              </w:rPr>
              <w:t>15:40</w:t>
            </w:r>
          </w:p>
          <w:p w:rsidR="00274526" w:rsidRDefault="00274526">
            <w:pPr>
              <w:jc w:val="center"/>
              <w:rPr>
                <w:b/>
                <w:sz w:val="16"/>
                <w:szCs w:val="16"/>
              </w:rPr>
            </w:pPr>
            <w:r>
              <w:rPr>
                <w:b/>
                <w:sz w:val="16"/>
                <w:szCs w:val="16"/>
              </w:rPr>
              <w:t>16:15</w:t>
            </w:r>
          </w:p>
        </w:tc>
      </w:tr>
      <w:tr w:rsidR="00274526" w:rsidTr="00274526">
        <w:trPr>
          <w:trHeight w:val="271"/>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Monday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Geology</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Geology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Geohydrology</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Geohydrology</w:t>
            </w: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L</w:t>
            </w: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
                <w:sz w:val="16"/>
                <w:szCs w:val="16"/>
              </w:rPr>
            </w:pPr>
          </w:p>
        </w:tc>
      </w:tr>
      <w:tr w:rsidR="00274526" w:rsidTr="00274526">
        <w:trPr>
          <w:trHeight w:val="271"/>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Venue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271"/>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Lecturer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N. Malaza</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N. Malaza</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Mr R.  Mulaudzi</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Mr R.  Mulaudzi</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112"/>
        </w:trPr>
        <w:tc>
          <w:tcPr>
            <w:tcW w:w="10752"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Tuesday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Chemistry</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Chemistry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Industrial Processes</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Industrial Processes</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proofErr w:type="spellStart"/>
            <w:r>
              <w:rPr>
                <w:b/>
                <w:bCs/>
                <w:sz w:val="16"/>
                <w:szCs w:val="16"/>
              </w:rPr>
              <w:t>Geotechnology</w:t>
            </w:r>
            <w:proofErr w:type="spellEnd"/>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proofErr w:type="spellStart"/>
            <w:r>
              <w:rPr>
                <w:b/>
                <w:bCs/>
                <w:sz w:val="16"/>
                <w:szCs w:val="16"/>
              </w:rPr>
              <w:t>Geotechnology</w:t>
            </w:r>
            <w:proofErr w:type="spellEnd"/>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U</w:t>
            </w: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sz w:val="16"/>
                <w:szCs w:val="16"/>
              </w:rPr>
              <w:t>Could be used as a test slot.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sz w:val="16"/>
                <w:szCs w:val="16"/>
              </w:rPr>
              <w:t>Could be used as a test slot.</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Venue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Lecturer</w:t>
            </w:r>
          </w:p>
        </w:tc>
        <w:tc>
          <w:tcPr>
            <w:tcW w:w="170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J. Mudumbi</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J. Mudumbi</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Ms B. Kleyn-Magolie</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Ms B. Kleyn-Magolie</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896"/>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4526" w:rsidRDefault="00274526">
            <w:pPr>
              <w:spacing w:before="40" w:after="40"/>
              <w:jc w:val="center"/>
              <w:rPr>
                <w:b/>
                <w:bCs/>
                <w:sz w:val="16"/>
                <w:szCs w:val="16"/>
              </w:rPr>
            </w:pPr>
            <w:r>
              <w:rPr>
                <w:b/>
                <w:bCs/>
                <w:sz w:val="16"/>
                <w:szCs w:val="16"/>
              </w:rPr>
              <w:t>Wednesday</w:t>
            </w:r>
          </w:p>
          <w:p w:rsidR="00274526" w:rsidRDefault="00274526">
            <w:pPr>
              <w:jc w:val="center"/>
              <w:rPr>
                <w:sz w:val="16"/>
                <w:szCs w:val="16"/>
              </w:rPr>
            </w:pPr>
          </w:p>
          <w:p w:rsidR="00274526" w:rsidRDefault="00274526">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
                <w:bCs/>
                <w:sz w:val="16"/>
                <w:szCs w:val="16"/>
              </w:rPr>
            </w:pPr>
            <w:proofErr w:type="spellStart"/>
            <w:r>
              <w:rPr>
                <w:b/>
                <w:sz w:val="16"/>
                <w:szCs w:val="16"/>
              </w:rPr>
              <w:t>Geotechnology</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
                <w:bCs/>
                <w:sz w:val="16"/>
                <w:szCs w:val="16"/>
              </w:rPr>
            </w:pPr>
            <w:proofErr w:type="spellStart"/>
            <w:r>
              <w:rPr>
                <w:b/>
                <w:sz w:val="16"/>
                <w:szCs w:val="16"/>
              </w:rPr>
              <w:t>Geotechnology</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
                <w:bCs/>
                <w:sz w:val="16"/>
                <w:szCs w:val="16"/>
              </w:rPr>
            </w:pPr>
            <w:r>
              <w:rPr>
                <w:b/>
                <w:bCs/>
                <w:sz w:val="16"/>
                <w:szCs w:val="16"/>
              </w:rPr>
              <w:t>WIL PREPARATION</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WIL PREPARATION</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Management</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Management</w:t>
            </w: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N</w:t>
            </w:r>
          </w:p>
        </w:tc>
        <w:tc>
          <w:tcPr>
            <w:tcW w:w="156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r>
      <w:tr w:rsidR="00274526" w:rsidTr="00274526">
        <w:trPr>
          <w:trHeight w:val="284"/>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Venue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rPr>
          <w:trHeight w:val="403"/>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Lecturer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Ms B. Kleyn-Magolie</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Ms B. Kleyn-Magolie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Ms L. Lodewyk</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Ms L. Lodewyk</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Mr R.  Mulaudzi</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Mr R.  Mulaudzi</w:t>
            </w: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rPr>
          <w:trHeight w:val="230"/>
        </w:trPr>
        <w:tc>
          <w:tcPr>
            <w:tcW w:w="10752"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Thursday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Chemistry</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Chemistry</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Industrial Processes</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Industrial Processes</w:t>
            </w: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w:t>
            </w:r>
          </w:p>
        </w:tc>
        <w:tc>
          <w:tcPr>
            <w:tcW w:w="156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Geohydrology</w:t>
            </w:r>
          </w:p>
          <w:p w:rsidR="00274526" w:rsidRDefault="00274526">
            <w:pPr>
              <w:spacing w:before="40" w:after="40"/>
              <w:jc w:val="center"/>
              <w:rPr>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r>
              <w:rPr>
                <w:b/>
                <w:bCs/>
                <w:sz w:val="16"/>
                <w:szCs w:val="16"/>
              </w:rPr>
              <w:t>Environmental</w:t>
            </w:r>
          </w:p>
          <w:p w:rsidR="00274526" w:rsidRDefault="00274526">
            <w:pPr>
              <w:spacing w:before="40" w:after="40"/>
              <w:jc w:val="center"/>
              <w:rPr>
                <w:b/>
                <w:bCs/>
                <w:sz w:val="16"/>
                <w:szCs w:val="16"/>
              </w:rPr>
            </w:pPr>
            <w:r>
              <w:rPr>
                <w:b/>
                <w:bCs/>
                <w:sz w:val="16"/>
                <w:szCs w:val="16"/>
              </w:rPr>
              <w:t>Geohydrology</w:t>
            </w:r>
          </w:p>
          <w:p w:rsidR="00274526" w:rsidRDefault="00274526">
            <w:pPr>
              <w:spacing w:before="40" w:after="40"/>
              <w:jc w:val="center"/>
              <w:rPr>
                <w:b/>
                <w:bCs/>
                <w:sz w:val="16"/>
                <w:szCs w:val="16"/>
              </w:rPr>
            </w:pP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Venue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Lecturer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sz w:val="16"/>
                <w:szCs w:val="16"/>
              </w:rPr>
              <w:t>Dr V. Zungu</w:t>
            </w:r>
          </w:p>
        </w:tc>
        <w:tc>
          <w:tcPr>
            <w:tcW w:w="1418"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59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323" w:type="dxa"/>
            <w:tcBorders>
              <w:top w:val="single" w:sz="4" w:space="0" w:color="auto"/>
              <w:left w:val="single" w:sz="4" w:space="0" w:color="auto"/>
              <w:bottom w:val="single" w:sz="4" w:space="0" w:color="auto"/>
              <w:right w:val="single" w:sz="4" w:space="0" w:color="auto"/>
            </w:tcBorders>
            <w:hideMark/>
          </w:tcPr>
          <w:p w:rsidR="00274526" w:rsidRDefault="00274526">
            <w:r>
              <w:rPr>
                <w:bCs/>
                <w:sz w:val="16"/>
                <w:szCs w:val="16"/>
              </w:rPr>
              <w:t>Mr J. Mudumbi</w:t>
            </w:r>
          </w:p>
        </w:tc>
        <w:tc>
          <w:tcPr>
            <w:tcW w:w="1323" w:type="dxa"/>
            <w:tcBorders>
              <w:top w:val="single" w:sz="4" w:space="0" w:color="auto"/>
              <w:left w:val="single" w:sz="4" w:space="0" w:color="auto"/>
              <w:bottom w:val="single" w:sz="4" w:space="0" w:color="auto"/>
              <w:right w:val="single" w:sz="4" w:space="0" w:color="auto"/>
            </w:tcBorders>
            <w:hideMark/>
          </w:tcPr>
          <w:p w:rsidR="00274526" w:rsidRDefault="00274526">
            <w:r>
              <w:rPr>
                <w:bCs/>
                <w:sz w:val="16"/>
                <w:szCs w:val="16"/>
              </w:rPr>
              <w:t>Mr J. Mudumbi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N. Malaza</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N. Malaza</w:t>
            </w:r>
          </w:p>
        </w:tc>
        <w:tc>
          <w:tcPr>
            <w:tcW w:w="850"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130"/>
        </w:trPr>
        <w:tc>
          <w:tcPr>
            <w:tcW w:w="10752"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Friday</w:t>
            </w:r>
          </w:p>
        </w:tc>
        <w:tc>
          <w:tcPr>
            <w:tcW w:w="1701"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r>
              <w:rPr>
                <w:b/>
                <w:bCs/>
                <w:sz w:val="16"/>
                <w:szCs w:val="16"/>
              </w:rPr>
              <w:t>Environmental Chemistry</w:t>
            </w:r>
          </w:p>
          <w:p w:rsidR="00274526" w:rsidRDefault="00274526">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r>
              <w:rPr>
                <w:b/>
                <w:bCs/>
                <w:sz w:val="16"/>
                <w:szCs w:val="16"/>
              </w:rPr>
              <w:t>Environmental Chemistry</w:t>
            </w:r>
          </w:p>
          <w:p w:rsidR="00274526" w:rsidRDefault="00274526">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274526" w:rsidRDefault="00274526">
            <w:pPr>
              <w:spacing w:before="40" w:after="40"/>
              <w:jc w:val="center"/>
              <w:rPr>
                <w:b/>
                <w:bCs/>
                <w:sz w:val="16"/>
                <w:szCs w:val="16"/>
              </w:rPr>
            </w:pPr>
            <w:proofErr w:type="spellStart"/>
            <w:r>
              <w:rPr>
                <w:b/>
                <w:bCs/>
                <w:sz w:val="16"/>
                <w:szCs w:val="16"/>
              </w:rPr>
              <w:t>Geotechnology</w:t>
            </w:r>
            <w:proofErr w:type="spellEnd"/>
            <w:r>
              <w:rPr>
                <w:b/>
                <w:bCs/>
                <w:sz w:val="16"/>
                <w:szCs w:val="16"/>
              </w:rPr>
              <w:t>/</w:t>
            </w:r>
          </w:p>
          <w:p w:rsidR="00274526" w:rsidRDefault="00274526">
            <w:pPr>
              <w:spacing w:before="40" w:after="40"/>
              <w:jc w:val="center"/>
              <w:rPr>
                <w:b/>
                <w:bCs/>
                <w:sz w:val="16"/>
                <w:szCs w:val="16"/>
              </w:rPr>
            </w:pPr>
            <w:r>
              <w:rPr>
                <w:b/>
                <w:bCs/>
                <w:sz w:val="16"/>
                <w:szCs w:val="16"/>
              </w:rPr>
              <w:t>Environmental Chemistry</w:t>
            </w:r>
          </w:p>
          <w:p w:rsidR="00274526" w:rsidRDefault="00274526">
            <w:pPr>
              <w:spacing w:before="40" w:after="40"/>
              <w:jc w:val="center"/>
              <w:rPr>
                <w:bCs/>
                <w:sz w:val="16"/>
                <w:szCs w:val="16"/>
              </w:rPr>
            </w:pPr>
            <w:proofErr w:type="spellStart"/>
            <w:r>
              <w:rPr>
                <w:b/>
                <w:bCs/>
                <w:sz w:val="16"/>
                <w:szCs w:val="16"/>
              </w:rPr>
              <w:lastRenderedPageBreak/>
              <w:t>Practicals</w:t>
            </w:r>
            <w:proofErr w:type="spellEnd"/>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proofErr w:type="spellStart"/>
            <w:r>
              <w:rPr>
                <w:b/>
                <w:bCs/>
                <w:sz w:val="16"/>
                <w:szCs w:val="16"/>
              </w:rPr>
              <w:lastRenderedPageBreak/>
              <w:t>Geotechnology</w:t>
            </w:r>
            <w:proofErr w:type="spellEnd"/>
            <w:r>
              <w:rPr>
                <w:b/>
                <w:bCs/>
                <w:sz w:val="16"/>
                <w:szCs w:val="16"/>
              </w:rPr>
              <w:t>/</w:t>
            </w:r>
          </w:p>
          <w:p w:rsidR="00274526" w:rsidRDefault="00274526">
            <w:pPr>
              <w:spacing w:before="40" w:after="40"/>
              <w:jc w:val="center"/>
              <w:rPr>
                <w:b/>
                <w:bCs/>
                <w:sz w:val="16"/>
                <w:szCs w:val="16"/>
              </w:rPr>
            </w:pPr>
            <w:r>
              <w:rPr>
                <w:b/>
                <w:bCs/>
                <w:sz w:val="16"/>
                <w:szCs w:val="16"/>
              </w:rPr>
              <w:t>Environmental Chemistry</w:t>
            </w:r>
          </w:p>
          <w:p w:rsidR="00274526" w:rsidRDefault="00274526">
            <w:pPr>
              <w:spacing w:before="40" w:after="40"/>
              <w:jc w:val="center"/>
              <w:rPr>
                <w:b/>
                <w:bCs/>
                <w:sz w:val="16"/>
                <w:szCs w:val="16"/>
              </w:rPr>
            </w:pPr>
            <w:proofErr w:type="spellStart"/>
            <w:r>
              <w:rPr>
                <w:b/>
                <w:bCs/>
                <w:sz w:val="16"/>
                <w:szCs w:val="16"/>
              </w:rPr>
              <w:lastRenderedPageBreak/>
              <w:t>Practicals</w:t>
            </w:r>
            <w:proofErr w:type="spellEnd"/>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proofErr w:type="spellStart"/>
            <w:r>
              <w:rPr>
                <w:b/>
                <w:bCs/>
                <w:sz w:val="16"/>
                <w:szCs w:val="16"/>
              </w:rPr>
              <w:lastRenderedPageBreak/>
              <w:t>Geotechnology</w:t>
            </w:r>
            <w:proofErr w:type="spellEnd"/>
            <w:r>
              <w:rPr>
                <w:b/>
                <w:bCs/>
                <w:sz w:val="16"/>
                <w:szCs w:val="16"/>
              </w:rPr>
              <w:t>/</w:t>
            </w:r>
          </w:p>
          <w:p w:rsidR="00274526" w:rsidRDefault="00274526">
            <w:pPr>
              <w:spacing w:before="40" w:after="40"/>
              <w:jc w:val="center"/>
              <w:rPr>
                <w:b/>
                <w:bCs/>
                <w:sz w:val="16"/>
                <w:szCs w:val="16"/>
              </w:rPr>
            </w:pPr>
            <w:r>
              <w:rPr>
                <w:b/>
                <w:bCs/>
                <w:sz w:val="16"/>
                <w:szCs w:val="16"/>
              </w:rPr>
              <w:t>Environmental Chemistry</w:t>
            </w:r>
          </w:p>
          <w:p w:rsidR="00274526" w:rsidRDefault="00274526">
            <w:pPr>
              <w:spacing w:before="40" w:after="40"/>
              <w:jc w:val="center"/>
              <w:rPr>
                <w:b/>
                <w:bCs/>
                <w:sz w:val="16"/>
                <w:szCs w:val="16"/>
              </w:rPr>
            </w:pPr>
            <w:proofErr w:type="spellStart"/>
            <w:r>
              <w:rPr>
                <w:b/>
                <w:bCs/>
                <w:sz w:val="16"/>
                <w:szCs w:val="16"/>
              </w:rPr>
              <w:lastRenderedPageBreak/>
              <w:t>Practicals</w:t>
            </w:r>
            <w:proofErr w:type="spellEnd"/>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proofErr w:type="spellStart"/>
            <w:r>
              <w:rPr>
                <w:b/>
                <w:bCs/>
                <w:sz w:val="16"/>
                <w:szCs w:val="16"/>
              </w:rPr>
              <w:lastRenderedPageBreak/>
              <w:t>Geotechnology</w:t>
            </w:r>
            <w:proofErr w:type="spellEnd"/>
            <w:r>
              <w:rPr>
                <w:b/>
                <w:bCs/>
                <w:sz w:val="16"/>
                <w:szCs w:val="16"/>
              </w:rPr>
              <w:t>/</w:t>
            </w:r>
          </w:p>
          <w:p w:rsidR="00274526" w:rsidRDefault="00274526">
            <w:pPr>
              <w:spacing w:before="40" w:after="40"/>
              <w:jc w:val="center"/>
              <w:rPr>
                <w:b/>
                <w:bCs/>
                <w:sz w:val="16"/>
                <w:szCs w:val="16"/>
              </w:rPr>
            </w:pPr>
            <w:r>
              <w:rPr>
                <w:b/>
                <w:bCs/>
                <w:sz w:val="16"/>
                <w:szCs w:val="16"/>
              </w:rPr>
              <w:t>Environmental Chemistry</w:t>
            </w:r>
          </w:p>
          <w:p w:rsidR="00274526" w:rsidRDefault="00274526">
            <w:pPr>
              <w:spacing w:before="40" w:after="40"/>
              <w:jc w:val="center"/>
              <w:rPr>
                <w:b/>
                <w:bCs/>
                <w:sz w:val="16"/>
                <w:szCs w:val="16"/>
              </w:rPr>
            </w:pPr>
            <w:proofErr w:type="spellStart"/>
            <w:r>
              <w:rPr>
                <w:b/>
                <w:bCs/>
                <w:sz w:val="16"/>
                <w:szCs w:val="16"/>
              </w:rPr>
              <w:lastRenderedPageBreak/>
              <w:t>Practicals</w:t>
            </w:r>
            <w:proofErr w:type="spellEnd"/>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lastRenderedPageBreak/>
              <w:t>H</w:t>
            </w: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Geology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Geology</w:t>
            </w: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lastRenderedPageBreak/>
              <w:t>Venue</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sz w:val="16"/>
                <w:szCs w:val="16"/>
              </w:rPr>
            </w:pPr>
            <w:r>
              <w:rPr>
                <w:bCs/>
                <w:sz w:val="16"/>
                <w:szCs w:val="16"/>
              </w:rPr>
              <w:t>FF, Rm.4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FF, Rm.4</w:t>
            </w: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Cs/>
                <w:sz w:val="16"/>
                <w:szCs w:val="16"/>
              </w:rPr>
            </w:pPr>
            <w:r>
              <w:rPr>
                <w:bCs/>
                <w:sz w:val="16"/>
                <w:szCs w:val="16"/>
              </w:rPr>
              <w:t>Lecturer</w:t>
            </w:r>
          </w:p>
        </w:tc>
        <w:tc>
          <w:tcPr>
            <w:tcW w:w="170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L. Sibali</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Cs/>
                <w:sz w:val="16"/>
                <w:szCs w:val="16"/>
              </w:rPr>
            </w:pPr>
            <w:r>
              <w:rPr>
                <w:bCs/>
                <w:sz w:val="16"/>
                <w:szCs w:val="16"/>
              </w:rPr>
              <w:t>Ms B. Kleyn-Magolie/</w:t>
            </w:r>
          </w:p>
          <w:p w:rsidR="00274526" w:rsidRDefault="00274526">
            <w:pPr>
              <w:jc w:val="center"/>
              <w:rPr>
                <w:sz w:val="16"/>
                <w:szCs w:val="16"/>
              </w:rPr>
            </w:pPr>
            <w:r>
              <w:rPr>
                <w:sz w:val="16"/>
                <w:szCs w:val="16"/>
              </w:rPr>
              <w:t>Dr L. Hlabangana</w:t>
            </w:r>
          </w:p>
        </w:tc>
        <w:tc>
          <w:tcPr>
            <w:tcW w:w="159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Cs/>
                <w:sz w:val="16"/>
                <w:szCs w:val="16"/>
              </w:rPr>
            </w:pPr>
            <w:r>
              <w:rPr>
                <w:bCs/>
                <w:sz w:val="16"/>
                <w:szCs w:val="16"/>
              </w:rPr>
              <w:t>Ms B. Kleyn-Magolie/</w:t>
            </w:r>
          </w:p>
          <w:p w:rsidR="00274526" w:rsidRDefault="00274526">
            <w:pPr>
              <w:jc w:val="center"/>
              <w:rPr>
                <w:sz w:val="16"/>
                <w:szCs w:val="16"/>
              </w:rPr>
            </w:pPr>
            <w:r>
              <w:rPr>
                <w:sz w:val="16"/>
                <w:szCs w:val="16"/>
              </w:rPr>
              <w:t>Dr L. Hlabangana</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Cs/>
                <w:sz w:val="16"/>
                <w:szCs w:val="16"/>
              </w:rPr>
            </w:pPr>
            <w:r>
              <w:rPr>
                <w:bCs/>
                <w:sz w:val="16"/>
                <w:szCs w:val="16"/>
              </w:rPr>
              <w:t>Ms B. Kleyn-Magolie/</w:t>
            </w:r>
          </w:p>
          <w:p w:rsidR="00274526" w:rsidRDefault="00274526">
            <w:pPr>
              <w:jc w:val="center"/>
              <w:rPr>
                <w:sz w:val="16"/>
                <w:szCs w:val="16"/>
              </w:rPr>
            </w:pPr>
            <w:r>
              <w:rPr>
                <w:sz w:val="16"/>
                <w:szCs w:val="16"/>
              </w:rPr>
              <w:t>Dr L. Hlabangana</w:t>
            </w:r>
          </w:p>
        </w:tc>
        <w:tc>
          <w:tcPr>
            <w:tcW w:w="1323"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Cs/>
                <w:sz w:val="16"/>
                <w:szCs w:val="16"/>
              </w:rPr>
            </w:pPr>
            <w:r>
              <w:rPr>
                <w:bCs/>
                <w:sz w:val="16"/>
                <w:szCs w:val="16"/>
              </w:rPr>
              <w:t>Ms B. Kleyn-Magolie/</w:t>
            </w:r>
          </w:p>
          <w:p w:rsidR="00274526" w:rsidRDefault="00274526">
            <w:pPr>
              <w:jc w:val="center"/>
              <w:rPr>
                <w:sz w:val="16"/>
                <w:szCs w:val="16"/>
              </w:rPr>
            </w:pPr>
            <w:r>
              <w:rPr>
                <w:sz w:val="16"/>
                <w:szCs w:val="16"/>
              </w:rPr>
              <w:t>Dr L. Hlabangana</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R. Domoney</w:t>
            </w:r>
          </w:p>
        </w:tc>
        <w:tc>
          <w:tcPr>
            <w:tcW w:w="141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R. Domoney</w:t>
            </w:r>
          </w:p>
        </w:tc>
        <w:tc>
          <w:tcPr>
            <w:tcW w:w="85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bl>
    <w:p w:rsidR="00274526" w:rsidRDefault="00274526" w:rsidP="00274526">
      <w:pPr>
        <w:pStyle w:val="Default"/>
        <w:spacing w:line="360" w:lineRule="auto"/>
        <w:jc w:val="both"/>
        <w:rPr>
          <w:rFonts w:ascii="Arial" w:hAnsi="Arial" w:cs="Arial"/>
          <w:b/>
          <w:bCs/>
          <w:color w:val="auto"/>
          <w:sz w:val="22"/>
          <w:szCs w:val="22"/>
        </w:rPr>
      </w:pPr>
    </w:p>
    <w:tbl>
      <w:tblPr>
        <w:tblpPr w:leftFromText="180" w:rightFromText="180" w:vertAnchor="text" w:horzAnchor="margin" w:tblpXSpec="center" w:tblpY="66"/>
        <w:tblW w:w="0" w:type="auto"/>
        <w:shd w:val="clear" w:color="auto" w:fill="FFFFFF" w:themeFill="background1"/>
        <w:tblCellMar>
          <w:left w:w="57" w:type="dxa"/>
          <w:right w:w="57" w:type="dxa"/>
        </w:tblCellMar>
        <w:tblLook w:val="04A0" w:firstRow="1" w:lastRow="0" w:firstColumn="1" w:lastColumn="0" w:noHBand="0" w:noVBand="1"/>
      </w:tblPr>
      <w:tblGrid>
        <w:gridCol w:w="890"/>
        <w:gridCol w:w="1541"/>
        <w:gridCol w:w="1541"/>
        <w:gridCol w:w="1585"/>
        <w:gridCol w:w="1585"/>
        <w:gridCol w:w="1541"/>
        <w:gridCol w:w="1541"/>
        <w:gridCol w:w="480"/>
        <w:gridCol w:w="1541"/>
        <w:gridCol w:w="1541"/>
        <w:gridCol w:w="776"/>
      </w:tblGrid>
      <w:tr w:rsidR="00274526" w:rsidTr="00274526">
        <w:trPr>
          <w:trHeight w:val="557"/>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color w:val="000000" w:themeColor="text1"/>
                <w:sz w:val="16"/>
                <w:szCs w:val="16"/>
              </w:rPr>
            </w:pPr>
            <w:r>
              <w:rPr>
                <w:rFonts w:cs="Arial"/>
                <w:b/>
                <w:color w:val="000000" w:themeColor="text1"/>
                <w:sz w:val="16"/>
                <w:szCs w:val="16"/>
              </w:rPr>
              <w:t>Second Years</w:t>
            </w:r>
          </w:p>
          <w:p w:rsidR="00274526" w:rsidRDefault="00274526">
            <w:pPr>
              <w:suppressAutoHyphens/>
              <w:jc w:val="center"/>
              <w:rPr>
                <w:rFonts w:cs="Arial"/>
                <w:sz w:val="16"/>
                <w:szCs w:val="16"/>
              </w:rPr>
            </w:pPr>
            <w:r>
              <w:rPr>
                <w:rFonts w:cs="Arial"/>
                <w:b/>
                <w:color w:val="000000" w:themeColor="text1"/>
                <w:sz w:val="16"/>
                <w:szCs w:val="16"/>
              </w:rPr>
              <w:t>2018 S1</w:t>
            </w:r>
          </w:p>
        </w:tc>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08:30</w:t>
            </w:r>
          </w:p>
          <w:p w:rsidR="00274526" w:rsidRDefault="00274526">
            <w:pPr>
              <w:suppressAutoHyphens/>
              <w:jc w:val="center"/>
              <w:rPr>
                <w:rFonts w:cs="Arial"/>
                <w:b/>
                <w:sz w:val="16"/>
                <w:szCs w:val="16"/>
              </w:rPr>
            </w:pPr>
            <w:r>
              <w:rPr>
                <w:rFonts w:cs="Arial"/>
                <w:b/>
                <w:sz w:val="16"/>
                <w:szCs w:val="16"/>
              </w:rPr>
              <w:t>09:05</w:t>
            </w:r>
          </w:p>
        </w:tc>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09:15</w:t>
            </w:r>
          </w:p>
          <w:p w:rsidR="00274526" w:rsidRDefault="00274526">
            <w:pPr>
              <w:suppressAutoHyphens/>
              <w:jc w:val="center"/>
              <w:rPr>
                <w:rFonts w:cs="Arial"/>
                <w:b/>
                <w:sz w:val="16"/>
                <w:szCs w:val="16"/>
              </w:rPr>
            </w:pPr>
            <w:r>
              <w:rPr>
                <w:rFonts w:cs="Arial"/>
                <w:b/>
                <w:sz w:val="16"/>
                <w:szCs w:val="16"/>
              </w:rPr>
              <w:t>09:50</w:t>
            </w:r>
          </w:p>
        </w:tc>
        <w:tc>
          <w:tcPr>
            <w:tcW w:w="1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10:00</w:t>
            </w:r>
          </w:p>
          <w:p w:rsidR="00274526" w:rsidRDefault="00274526">
            <w:pPr>
              <w:suppressAutoHyphens/>
              <w:jc w:val="center"/>
              <w:rPr>
                <w:rFonts w:cs="Arial"/>
                <w:b/>
                <w:sz w:val="16"/>
                <w:szCs w:val="16"/>
              </w:rPr>
            </w:pPr>
            <w:r>
              <w:rPr>
                <w:rFonts w:cs="Arial"/>
                <w:b/>
                <w:sz w:val="16"/>
                <w:szCs w:val="16"/>
              </w:rPr>
              <w:t>10:35</w:t>
            </w:r>
          </w:p>
        </w:tc>
        <w:tc>
          <w:tcPr>
            <w:tcW w:w="15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10:45</w:t>
            </w:r>
          </w:p>
          <w:p w:rsidR="00274526" w:rsidRDefault="00274526">
            <w:pPr>
              <w:suppressAutoHyphens/>
              <w:jc w:val="center"/>
              <w:rPr>
                <w:rFonts w:cs="Arial"/>
                <w:b/>
                <w:sz w:val="16"/>
                <w:szCs w:val="16"/>
              </w:rPr>
            </w:pPr>
            <w:r>
              <w:rPr>
                <w:rFonts w:cs="Arial"/>
                <w:b/>
                <w:sz w:val="16"/>
                <w:szCs w:val="16"/>
              </w:rPr>
              <w:t>11:20</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11:30</w:t>
            </w:r>
          </w:p>
          <w:p w:rsidR="00274526" w:rsidRDefault="00274526">
            <w:pPr>
              <w:suppressAutoHyphens/>
              <w:jc w:val="center"/>
              <w:rPr>
                <w:rFonts w:cs="Arial"/>
                <w:b/>
                <w:sz w:val="16"/>
                <w:szCs w:val="16"/>
              </w:rPr>
            </w:pPr>
            <w:r>
              <w:rPr>
                <w:rFonts w:cs="Arial"/>
                <w:b/>
                <w:sz w:val="16"/>
                <w:szCs w:val="16"/>
              </w:rPr>
              <w:t>12:05</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12:15</w:t>
            </w:r>
          </w:p>
          <w:p w:rsidR="00274526" w:rsidRDefault="00274526">
            <w:pPr>
              <w:suppressAutoHyphens/>
              <w:jc w:val="center"/>
              <w:rPr>
                <w:rFonts w:cs="Arial"/>
                <w:b/>
                <w:sz w:val="16"/>
                <w:szCs w:val="16"/>
              </w:rPr>
            </w:pPr>
            <w:r>
              <w:rPr>
                <w:rFonts w:cs="Arial"/>
                <w:b/>
                <w:sz w:val="16"/>
                <w:szCs w:val="16"/>
              </w:rPr>
              <w:t>12:50</w:t>
            </w:r>
          </w:p>
        </w:tc>
        <w:tc>
          <w:tcPr>
            <w:tcW w:w="4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13:00</w:t>
            </w:r>
          </w:p>
          <w:p w:rsidR="00274526" w:rsidRDefault="00274526">
            <w:pPr>
              <w:suppressAutoHyphens/>
              <w:jc w:val="center"/>
              <w:rPr>
                <w:rFonts w:cs="Arial"/>
                <w:b/>
                <w:sz w:val="16"/>
                <w:szCs w:val="16"/>
              </w:rPr>
            </w:pPr>
            <w:r>
              <w:rPr>
                <w:rFonts w:cs="Arial"/>
                <w:b/>
                <w:sz w:val="16"/>
                <w:szCs w:val="16"/>
              </w:rPr>
              <w:t>13:30</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13:30</w:t>
            </w:r>
          </w:p>
          <w:p w:rsidR="00274526" w:rsidRDefault="00274526">
            <w:pPr>
              <w:suppressAutoHyphens/>
              <w:jc w:val="center"/>
              <w:rPr>
                <w:rFonts w:cs="Arial"/>
                <w:b/>
                <w:sz w:val="16"/>
                <w:szCs w:val="16"/>
              </w:rPr>
            </w:pPr>
            <w:r>
              <w:rPr>
                <w:rFonts w:cs="Arial"/>
                <w:b/>
                <w:sz w:val="16"/>
                <w:szCs w:val="16"/>
              </w:rPr>
              <w:t>14:10</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rFonts w:cs="Arial"/>
                <w:b/>
                <w:sz w:val="16"/>
                <w:szCs w:val="16"/>
              </w:rPr>
            </w:pPr>
            <w:r>
              <w:rPr>
                <w:rFonts w:cs="Arial"/>
                <w:b/>
                <w:sz w:val="16"/>
                <w:szCs w:val="16"/>
              </w:rPr>
              <w:t>14:20</w:t>
            </w:r>
          </w:p>
          <w:p w:rsidR="00274526" w:rsidRDefault="00274526">
            <w:pPr>
              <w:suppressAutoHyphens/>
              <w:jc w:val="center"/>
              <w:rPr>
                <w:rFonts w:cs="Arial"/>
                <w:b/>
                <w:sz w:val="16"/>
                <w:szCs w:val="16"/>
              </w:rPr>
            </w:pPr>
            <w:r>
              <w:rPr>
                <w:rFonts w:cs="Arial"/>
                <w:b/>
                <w:sz w:val="16"/>
                <w:szCs w:val="16"/>
              </w:rPr>
              <w:t>15:30</w:t>
            </w:r>
          </w:p>
        </w:tc>
        <w:tc>
          <w:tcPr>
            <w:tcW w:w="7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jc w:val="center"/>
              <w:rPr>
                <w:rFonts w:cs="Arial"/>
                <w:b/>
                <w:sz w:val="16"/>
                <w:szCs w:val="16"/>
              </w:rPr>
            </w:pPr>
            <w:r>
              <w:rPr>
                <w:rFonts w:cs="Arial"/>
                <w:b/>
                <w:sz w:val="16"/>
                <w:szCs w:val="16"/>
              </w:rPr>
              <w:t>15:40</w:t>
            </w:r>
          </w:p>
          <w:p w:rsidR="00274526" w:rsidRDefault="00274526">
            <w:pPr>
              <w:jc w:val="center"/>
              <w:rPr>
                <w:rFonts w:cs="Arial"/>
                <w:b/>
                <w:sz w:val="16"/>
                <w:szCs w:val="16"/>
              </w:rPr>
            </w:pPr>
            <w:r>
              <w:rPr>
                <w:rFonts w:cs="Arial"/>
                <w:b/>
                <w:sz w:val="16"/>
                <w:szCs w:val="16"/>
              </w:rPr>
              <w:t>16:15</w:t>
            </w:r>
          </w:p>
        </w:tc>
      </w:tr>
      <w:tr w:rsidR="00274526" w:rsidTr="00274526">
        <w:trPr>
          <w:trHeight w:val="271"/>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Monday</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Entrepreneurial</w:t>
            </w:r>
          </w:p>
          <w:p w:rsidR="00274526" w:rsidRDefault="00274526">
            <w:pPr>
              <w:spacing w:before="40" w:after="40"/>
              <w:jc w:val="center"/>
              <w:rPr>
                <w:rFonts w:cs="Arial"/>
                <w:b/>
                <w:bCs/>
                <w:sz w:val="16"/>
                <w:szCs w:val="16"/>
              </w:rPr>
            </w:pPr>
            <w:r>
              <w:rPr>
                <w:rFonts w:cs="Arial"/>
                <w:b/>
                <w:bCs/>
                <w:sz w:val="16"/>
                <w:szCs w:val="16"/>
              </w:rPr>
              <w:t>Skills (ND only)</w:t>
            </w:r>
          </w:p>
          <w:p w:rsidR="00274526" w:rsidRDefault="00274526">
            <w:pPr>
              <w:spacing w:before="40" w:after="40"/>
              <w:jc w:val="center"/>
              <w:rPr>
                <w:rFonts w:cs="Arial"/>
                <w:b/>
                <w:bCs/>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Entrepreneurial</w:t>
            </w:r>
          </w:p>
          <w:p w:rsidR="00274526" w:rsidRDefault="00274526">
            <w:pPr>
              <w:spacing w:before="40" w:after="40"/>
              <w:jc w:val="center"/>
              <w:rPr>
                <w:rFonts w:cs="Arial"/>
                <w:b/>
                <w:bCs/>
                <w:sz w:val="16"/>
                <w:szCs w:val="16"/>
              </w:rPr>
            </w:pPr>
            <w:r>
              <w:rPr>
                <w:rFonts w:cs="Arial"/>
                <w:b/>
                <w:bCs/>
                <w:sz w:val="16"/>
                <w:szCs w:val="16"/>
              </w:rPr>
              <w:t>Skills (ND only)</w:t>
            </w:r>
          </w:p>
          <w:p w:rsidR="00274526" w:rsidRDefault="00274526">
            <w:pPr>
              <w:spacing w:before="40" w:after="40"/>
              <w:jc w:val="center"/>
              <w:rPr>
                <w:rFonts w:cs="Arial"/>
                <w:b/>
                <w:bCs/>
                <w:sz w:val="16"/>
                <w:szCs w:val="16"/>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Entrepreneurial</w:t>
            </w:r>
          </w:p>
          <w:p w:rsidR="00274526" w:rsidRDefault="00274526">
            <w:pPr>
              <w:spacing w:before="40" w:after="40"/>
              <w:jc w:val="center"/>
              <w:rPr>
                <w:rFonts w:cs="Arial"/>
                <w:b/>
                <w:bCs/>
                <w:sz w:val="16"/>
                <w:szCs w:val="16"/>
              </w:rPr>
            </w:pPr>
            <w:r>
              <w:rPr>
                <w:rFonts w:cs="Arial"/>
                <w:b/>
                <w:bCs/>
                <w:sz w:val="16"/>
                <w:szCs w:val="16"/>
              </w:rPr>
              <w:t>Skills (ND only)</w:t>
            </w:r>
          </w:p>
          <w:p w:rsidR="00274526" w:rsidRDefault="00274526">
            <w:pPr>
              <w:spacing w:before="40" w:after="40"/>
              <w:jc w:val="center"/>
              <w:rPr>
                <w:rFonts w:cs="Arial"/>
                <w:b/>
                <w:bCs/>
                <w:sz w:val="16"/>
                <w:szCs w:val="16"/>
              </w:rPr>
            </w:pPr>
            <w:r>
              <w:rPr>
                <w:rFonts w:cs="Arial"/>
                <w:b/>
                <w:bCs/>
                <w:sz w:val="16"/>
                <w:szCs w:val="16"/>
              </w:rPr>
              <w:t>ENVIRONMENTAL RESOURCES 2A (D ONLY)</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Entrepreneurial</w:t>
            </w:r>
          </w:p>
          <w:p w:rsidR="00274526" w:rsidRDefault="00274526">
            <w:pPr>
              <w:spacing w:before="40" w:after="40"/>
              <w:jc w:val="center"/>
              <w:rPr>
                <w:rFonts w:cs="Arial"/>
                <w:b/>
                <w:bCs/>
                <w:sz w:val="16"/>
                <w:szCs w:val="16"/>
              </w:rPr>
            </w:pPr>
            <w:r>
              <w:rPr>
                <w:rFonts w:cs="Arial"/>
                <w:b/>
                <w:bCs/>
                <w:sz w:val="16"/>
                <w:szCs w:val="16"/>
              </w:rPr>
              <w:t>Skills (ND only)</w:t>
            </w:r>
          </w:p>
          <w:p w:rsidR="00274526" w:rsidRDefault="00274526">
            <w:pPr>
              <w:spacing w:before="40" w:after="40"/>
              <w:jc w:val="center"/>
              <w:rPr>
                <w:rFonts w:cs="Arial"/>
                <w:b/>
                <w:bCs/>
                <w:sz w:val="16"/>
                <w:szCs w:val="16"/>
              </w:rPr>
            </w:pPr>
            <w:r>
              <w:rPr>
                <w:rFonts w:cs="Arial"/>
                <w:b/>
                <w:bCs/>
                <w:sz w:val="16"/>
                <w:szCs w:val="16"/>
              </w:rPr>
              <w:t>ENVIRONMENTAL RESOURCES 2A (D ONLY)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before="40" w:after="40"/>
              <w:jc w:val="center"/>
              <w:rPr>
                <w:rFonts w:cs="Arial"/>
                <w:b/>
                <w:bCs/>
                <w:sz w:val="16"/>
                <w:szCs w:val="16"/>
              </w:rPr>
            </w:pPr>
          </w:p>
        </w:tc>
      </w:tr>
      <w:tr w:rsidR="00274526" w:rsidTr="00274526">
        <w:trPr>
          <w:trHeight w:val="271"/>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Venue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FF1 / RM 3.55</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FF 1 / RM 3.55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RM 3.55 /  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RM 3.55 /  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FF, Rm.1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before="40" w:after="40"/>
              <w:jc w:val="center"/>
              <w:rPr>
                <w:rFonts w:cs="Arial"/>
                <w:bCs/>
                <w:sz w:val="16"/>
                <w:szCs w:val="16"/>
              </w:rPr>
            </w:pPr>
          </w:p>
        </w:tc>
      </w:tr>
      <w:tr w:rsidR="00274526" w:rsidTr="00274526">
        <w:trPr>
          <w:trHeight w:val="271"/>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Lecturer</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A. Rand</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A. Rand</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A. Rand / Mr R. Mulaudzi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A. Rand / Mr R. Mulaudzi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R. Domoney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R. Domoney</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tcPr>
          <w:p w:rsidR="00274526" w:rsidRDefault="00274526">
            <w:pPr>
              <w:jc w:val="center"/>
              <w:rPr>
                <w:rFonts w:cs="Arial"/>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tcPr>
          <w:p w:rsidR="00274526" w:rsidRDefault="00274526">
            <w:pPr>
              <w:jc w:val="center"/>
              <w:rPr>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274526" w:rsidRDefault="00274526">
            <w:pPr>
              <w:jc w:val="center"/>
              <w:rPr>
                <w:rFonts w:cs="Arial"/>
                <w:bCs/>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Tuesday</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Legislation /  ENVIRONMENTAL LEGISLATION 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Legislation /  ENVIRONMENTAL LEGISLATION 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Management /ENVIRONMENTAL MANAGEMENT 2A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Management /ENVIRONMENTAL MANAGEMENT 2A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U</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b/>
                <w:sz w:val="16"/>
                <w:szCs w:val="16"/>
              </w:rPr>
            </w:pPr>
            <w:r>
              <w:rPr>
                <w:rFonts w:cs="Arial"/>
                <w:b/>
                <w:bCs/>
                <w:sz w:val="16"/>
                <w:szCs w:val="16"/>
              </w:rPr>
              <w:t xml:space="preserve">Extended </w:t>
            </w:r>
            <w:proofErr w:type="spellStart"/>
            <w:r>
              <w:rPr>
                <w:rFonts w:cs="Arial"/>
                <w:b/>
                <w:bCs/>
                <w:sz w:val="16"/>
                <w:szCs w:val="16"/>
              </w:rPr>
              <w:t>Practicals</w:t>
            </w:r>
            <w:proofErr w:type="spellEnd"/>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Venue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bCs/>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Lecturer</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Mr J. Mudumbi</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Mr J. Mudumbi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Dr V. Zungu</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Dr V. Zungu</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sz w:val="16"/>
                <w:szCs w:val="16"/>
              </w:rPr>
            </w:pPr>
            <w:r>
              <w:rPr>
                <w:rFonts w:cs="Arial"/>
                <w:bCs/>
                <w:sz w:val="16"/>
                <w:szCs w:val="16"/>
              </w:rPr>
              <w:t>Mr R. Domoney</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sz w:val="16"/>
                <w:szCs w:val="16"/>
              </w:rPr>
            </w:pPr>
            <w:r>
              <w:rPr>
                <w:rFonts w:cs="Arial"/>
                <w:bCs/>
                <w:sz w:val="16"/>
                <w:szCs w:val="16"/>
              </w:rPr>
              <w:t>Mr R. Domoney</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highlight w:val="yellow"/>
              </w:rPr>
            </w:pPr>
          </w:p>
        </w:tc>
      </w:tr>
      <w:tr w:rsidR="00274526" w:rsidTr="00274526">
        <w:trPr>
          <w:trHeight w:val="767"/>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4526" w:rsidRDefault="00274526">
            <w:pPr>
              <w:spacing w:before="40" w:after="40"/>
              <w:jc w:val="center"/>
              <w:rPr>
                <w:rFonts w:cs="Arial"/>
                <w:b/>
                <w:bCs/>
                <w:sz w:val="16"/>
                <w:szCs w:val="16"/>
              </w:rPr>
            </w:pPr>
            <w:r>
              <w:rPr>
                <w:rFonts w:cs="Arial"/>
                <w:b/>
                <w:bCs/>
                <w:sz w:val="16"/>
                <w:szCs w:val="16"/>
              </w:rPr>
              <w:t>Wednesday</w:t>
            </w:r>
          </w:p>
          <w:p w:rsidR="00274526" w:rsidRDefault="00274526">
            <w:pPr>
              <w:jc w:val="center"/>
              <w:rPr>
                <w:rFonts w:cs="Arial"/>
                <w:sz w:val="16"/>
                <w:szCs w:val="16"/>
              </w:rPr>
            </w:pPr>
          </w:p>
          <w:p w:rsidR="00274526" w:rsidRDefault="00274526">
            <w:pPr>
              <w:jc w:val="center"/>
              <w:rPr>
                <w:rFonts w:cs="Arial"/>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Chemistry</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Chemistry</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Applied Geology / Environmental Geology 2A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
          <w:p w:rsidR="00274526" w:rsidRDefault="00274526">
            <w:pPr>
              <w:spacing w:before="40" w:after="40"/>
              <w:jc w:val="center"/>
              <w:rPr>
                <w:rFonts w:cs="Arial"/>
                <w:b/>
                <w:bCs/>
                <w:sz w:val="16"/>
                <w:szCs w:val="16"/>
              </w:rPr>
            </w:pPr>
          </w:p>
        </w:tc>
        <w:tc>
          <w:tcPr>
            <w:tcW w:w="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N</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before="40" w:after="40"/>
              <w:jc w:val="center"/>
              <w:rPr>
                <w:rFonts w:cs="Arial"/>
                <w:b/>
                <w:bCs/>
                <w:sz w:val="16"/>
                <w:szCs w:val="16"/>
              </w:rPr>
            </w:pPr>
          </w:p>
        </w:tc>
      </w:tr>
      <w:tr w:rsidR="00274526" w:rsidTr="00274526">
        <w:trPr>
          <w:trHeight w:val="250"/>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Venue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r>
      <w:tr w:rsidR="00274526" w:rsidTr="00274526">
        <w:trPr>
          <w:trHeight w:val="271"/>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after="40"/>
              <w:jc w:val="center"/>
              <w:rPr>
                <w:rFonts w:cs="Arial"/>
                <w:b/>
                <w:bCs/>
                <w:sz w:val="16"/>
                <w:szCs w:val="16"/>
              </w:rPr>
            </w:pPr>
            <w:r>
              <w:rPr>
                <w:rFonts w:cs="Arial"/>
                <w:b/>
                <w:bCs/>
                <w:sz w:val="16"/>
                <w:szCs w:val="16"/>
              </w:rPr>
              <w:t>Lecturer</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Mr R. Domoney</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Mr R. Domoney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after="40"/>
              <w:jc w:val="center"/>
              <w:rPr>
                <w:rFonts w:cs="Arial"/>
                <w:bCs/>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after="40"/>
              <w:jc w:val="center"/>
              <w:rPr>
                <w:rFonts w:cs="Arial"/>
                <w:b/>
                <w:bCs/>
                <w:sz w:val="16"/>
                <w:szCs w:val="16"/>
              </w:rPr>
            </w:pPr>
            <w:r>
              <w:rPr>
                <w:rFonts w:cs="Arial"/>
                <w:b/>
                <w:bCs/>
                <w:sz w:val="16"/>
                <w:szCs w:val="16"/>
              </w:rPr>
              <w:t>Thursday</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roofErr w:type="spellStart"/>
            <w:r>
              <w:rPr>
                <w:rFonts w:cs="Arial"/>
                <w:b/>
                <w:bCs/>
                <w:sz w:val="16"/>
                <w:szCs w:val="16"/>
              </w:rPr>
              <w:t>Practicals</w:t>
            </w:r>
            <w:proofErr w:type="spellEnd"/>
            <w:r>
              <w:rPr>
                <w:rFonts w:cs="Arial"/>
                <w:b/>
                <w:bCs/>
                <w:sz w:val="16"/>
                <w:szCs w:val="16"/>
              </w:rPr>
              <w:t>- Group 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roofErr w:type="spellStart"/>
            <w:r>
              <w:rPr>
                <w:rFonts w:cs="Arial"/>
                <w:b/>
                <w:bCs/>
                <w:sz w:val="16"/>
                <w:szCs w:val="16"/>
              </w:rPr>
              <w:t>Practicals</w:t>
            </w:r>
            <w:proofErr w:type="spellEnd"/>
            <w:r>
              <w:rPr>
                <w:rFonts w:cs="Arial"/>
                <w:b/>
                <w:bCs/>
                <w:sz w:val="16"/>
                <w:szCs w:val="16"/>
              </w:rPr>
              <w:t>- Group 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roofErr w:type="spellStart"/>
            <w:r>
              <w:rPr>
                <w:rFonts w:cs="Arial"/>
                <w:b/>
                <w:bCs/>
                <w:sz w:val="16"/>
                <w:szCs w:val="16"/>
              </w:rPr>
              <w:t>Practicals</w:t>
            </w:r>
            <w:proofErr w:type="spellEnd"/>
            <w:r>
              <w:rPr>
                <w:rFonts w:cs="Arial"/>
                <w:b/>
                <w:bCs/>
                <w:sz w:val="16"/>
                <w:szCs w:val="16"/>
              </w:rPr>
              <w:t>- Group 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spacing w:before="40" w:after="40"/>
              <w:jc w:val="center"/>
              <w:rPr>
                <w:rFonts w:cs="Arial"/>
                <w:b/>
                <w:bCs/>
                <w:sz w:val="16"/>
                <w:szCs w:val="16"/>
              </w:rPr>
            </w:pPr>
          </w:p>
          <w:p w:rsidR="00274526" w:rsidRDefault="00274526">
            <w:pPr>
              <w:spacing w:before="40" w:after="40"/>
              <w:jc w:val="center"/>
              <w:rPr>
                <w:rFonts w:cs="Arial"/>
                <w:b/>
                <w:bCs/>
                <w:sz w:val="16"/>
                <w:szCs w:val="16"/>
              </w:rPr>
            </w:pPr>
            <w:proofErr w:type="spellStart"/>
            <w:r>
              <w:rPr>
                <w:rFonts w:cs="Arial"/>
                <w:b/>
                <w:bCs/>
                <w:sz w:val="16"/>
                <w:szCs w:val="16"/>
              </w:rPr>
              <w:t>Geotechnology</w:t>
            </w:r>
            <w:proofErr w:type="spellEnd"/>
            <w:r>
              <w:rPr>
                <w:rFonts w:cs="Arial"/>
                <w:b/>
                <w:bCs/>
                <w:sz w:val="16"/>
                <w:szCs w:val="16"/>
              </w:rPr>
              <w:t xml:space="preserve"> 2</w:t>
            </w:r>
          </w:p>
          <w:p w:rsidR="00274526" w:rsidRDefault="00274526">
            <w:pPr>
              <w:spacing w:before="40" w:after="40"/>
              <w:jc w:val="center"/>
              <w:rPr>
                <w:rFonts w:cs="Arial"/>
                <w:b/>
                <w:bCs/>
                <w:sz w:val="16"/>
                <w:szCs w:val="16"/>
              </w:rPr>
            </w:pPr>
            <w:proofErr w:type="spellStart"/>
            <w:r>
              <w:rPr>
                <w:rFonts w:cs="Arial"/>
                <w:b/>
                <w:bCs/>
                <w:sz w:val="16"/>
                <w:szCs w:val="16"/>
              </w:rPr>
              <w:t>Practicals</w:t>
            </w:r>
            <w:proofErr w:type="spellEnd"/>
            <w:r>
              <w:rPr>
                <w:rFonts w:cs="Arial"/>
                <w:b/>
                <w:bCs/>
                <w:sz w:val="16"/>
                <w:szCs w:val="16"/>
              </w:rPr>
              <w:t>- Group 2</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C</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spacing w:before="40" w:after="40"/>
              <w:jc w:val="center"/>
              <w:rPr>
                <w:rFonts w:cs="Arial"/>
                <w:b/>
                <w:bCs/>
                <w:sz w:val="16"/>
                <w:szCs w:val="16"/>
              </w:rPr>
            </w:pPr>
            <w:r>
              <w:rPr>
                <w:rFonts w:cs="Arial"/>
                <w:b/>
                <w:bCs/>
                <w:sz w:val="16"/>
                <w:szCs w:val="16"/>
              </w:rPr>
              <w:t>Environmental Chemistry / ENVIRONMENTAL CHEMISTRY 2A</w:t>
            </w:r>
          </w:p>
          <w:p w:rsidR="00274526" w:rsidRDefault="00274526">
            <w:pPr>
              <w:spacing w:before="40" w:after="40"/>
              <w:jc w:val="center"/>
              <w:rPr>
                <w:rFonts w:cs="Arial"/>
                <w:b/>
                <w:bCs/>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b/>
                <w:sz w:val="16"/>
                <w:szCs w:val="16"/>
              </w:rPr>
            </w:pPr>
            <w:r>
              <w:rPr>
                <w:rFonts w:cs="Arial"/>
                <w:b/>
                <w:bCs/>
                <w:sz w:val="16"/>
                <w:szCs w:val="16"/>
              </w:rPr>
              <w:t xml:space="preserve">Extended </w:t>
            </w:r>
            <w:proofErr w:type="spellStart"/>
            <w:r>
              <w:rPr>
                <w:rFonts w:cs="Arial"/>
                <w:b/>
                <w:bCs/>
                <w:sz w:val="16"/>
                <w:szCs w:val="16"/>
              </w:rPr>
              <w:t>Practicals</w:t>
            </w:r>
            <w:proofErr w:type="spellEnd"/>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Venue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Rm. 3.47</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Rm. 3.47</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Rm. 3.47</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Rm. 3.47</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jc w:val="center"/>
              <w:rPr>
                <w:rFonts w:cs="Arial"/>
                <w:sz w:val="16"/>
                <w:szCs w:val="16"/>
              </w:rPr>
            </w:pPr>
            <w:r>
              <w:rPr>
                <w:rFonts w:cs="Arial"/>
                <w:bCs/>
                <w:sz w:val="16"/>
                <w:szCs w:val="16"/>
              </w:rPr>
              <w:t>FF, Rm.1</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4526" w:rsidRDefault="00274526">
            <w:pPr>
              <w:jc w:val="center"/>
              <w:rPr>
                <w:rFonts w:cs="Arial"/>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Lecturer</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274526" w:rsidRDefault="00274526">
            <w:pPr>
              <w:jc w:val="center"/>
              <w:rPr>
                <w:rFonts w:cs="Arial"/>
                <w:sz w:val="16"/>
                <w:szCs w:val="16"/>
              </w:rPr>
            </w:pPr>
            <w:r>
              <w:rPr>
                <w:rFonts w:cs="Arial"/>
                <w:bCs/>
                <w:sz w:val="16"/>
                <w:szCs w:val="16"/>
              </w:rPr>
              <w:t>Dr L. Hlabangana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sz w:val="16"/>
                <w:szCs w:val="16"/>
              </w:rPr>
            </w:pPr>
            <w:r>
              <w:rPr>
                <w:bCs/>
                <w:sz w:val="16"/>
                <w:szCs w:val="16"/>
              </w:rPr>
              <w:t>Ms B. Kleyn-Magolie</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4526" w:rsidRDefault="00274526">
            <w:pPr>
              <w:jc w:val="center"/>
              <w:rPr>
                <w:rFonts w:cs="Arial"/>
                <w:sz w:val="16"/>
                <w:szCs w:val="16"/>
              </w:rPr>
            </w:pPr>
            <w:r>
              <w:rPr>
                <w:rFonts w:cs="Arial"/>
                <w:bCs/>
                <w:sz w:val="16"/>
                <w:szCs w:val="16"/>
              </w:rPr>
              <w:t>Dr L. Hlabangana</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4526" w:rsidRDefault="00274526">
            <w:pPr>
              <w:jc w:val="center"/>
              <w:rPr>
                <w:rFonts w:cs="Arial"/>
                <w:sz w:val="16"/>
                <w:szCs w:val="16"/>
              </w:rPr>
            </w:pPr>
            <w:r>
              <w:rPr>
                <w:rFonts w:cs="Arial"/>
                <w:bCs/>
                <w:sz w:val="16"/>
                <w:szCs w:val="16"/>
              </w:rPr>
              <w:t>Dr L. Hlabangana</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274526" w:rsidRDefault="00274526">
            <w:pPr>
              <w:jc w:val="center"/>
              <w:rPr>
                <w:rFonts w:cs="Arial"/>
                <w:bCs/>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lastRenderedPageBreak/>
              <w:t>Friday</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Legislation /  ENVIRONMENTAL LEGISLATION 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Legislation /  ENVIRONMENTAL LEGISLATION 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Management /ENVIRONMENTAL MANAGEMENT 2A</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Management /ENVIRONMENTAL MANAGEMENT 2A</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RESOURCES 2A (D ONLY)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
                <w:bCs/>
                <w:sz w:val="16"/>
                <w:szCs w:val="16"/>
              </w:rPr>
            </w:pPr>
            <w:r>
              <w:rPr>
                <w:rFonts w:cs="Arial"/>
                <w:b/>
                <w:bCs/>
                <w:sz w:val="16"/>
                <w:szCs w:val="16"/>
              </w:rPr>
              <w:t>ENVIRONMENTAL RESOURCES 2A (D ONLY)</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rFonts w:cs="Arial"/>
                <w:b/>
                <w:bCs/>
                <w:sz w:val="16"/>
                <w:szCs w:val="16"/>
              </w:rPr>
            </w:pPr>
            <w:r>
              <w:rPr>
                <w:rFonts w:cs="Arial"/>
                <w:b/>
                <w:bCs/>
                <w:sz w:val="16"/>
                <w:szCs w:val="16"/>
              </w:rPr>
              <w:t>H</w:t>
            </w:r>
          </w:p>
        </w:tc>
        <w:tc>
          <w:tcPr>
            <w:tcW w:w="38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
                <w:sz w:val="16"/>
                <w:szCs w:val="16"/>
              </w:rPr>
            </w:pPr>
            <w:r>
              <w:rPr>
                <w:rFonts w:cs="Arial"/>
                <w:b/>
                <w:sz w:val="16"/>
                <w:szCs w:val="16"/>
              </w:rPr>
              <w:t>Could be used as a test slot.</w:t>
            </w: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Venue</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FF, Rm.1</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bCs/>
                <w:sz w:val="16"/>
                <w:szCs w:val="16"/>
              </w:rPr>
            </w:pPr>
            <w:r>
              <w:rPr>
                <w:rFonts w:cs="Arial"/>
                <w:bCs/>
                <w:sz w:val="16"/>
                <w:szCs w:val="16"/>
              </w:rPr>
              <w:t>FF, Rm.1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sz w:val="16"/>
                <w:szCs w:val="16"/>
              </w:rPr>
            </w:pPr>
          </w:p>
        </w:tc>
      </w:tr>
      <w:tr w:rsidR="00274526" w:rsidTr="00274526">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rFonts w:cs="Arial"/>
                <w:b/>
                <w:bCs/>
                <w:sz w:val="16"/>
                <w:szCs w:val="16"/>
              </w:rPr>
            </w:pPr>
            <w:r>
              <w:rPr>
                <w:rFonts w:cs="Arial"/>
                <w:b/>
                <w:bCs/>
                <w:sz w:val="16"/>
                <w:szCs w:val="16"/>
              </w:rPr>
              <w:t>Lecture</w:t>
            </w:r>
            <w:r>
              <w:rPr>
                <w:rFonts w:cs="Arial"/>
                <w:b/>
                <w:bCs/>
                <w:sz w:val="16"/>
                <w:szCs w:val="16"/>
                <w:shd w:val="clear" w:color="auto" w:fill="BFBFBF" w:themeFill="background1" w:themeFillShade="BF"/>
              </w:rPr>
              <w:t>r</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Mr J. Mudumbi</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Mr J. Mudumbi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Dr V. Zungu</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jc w:val="center"/>
              <w:rPr>
                <w:rFonts w:cs="Arial"/>
                <w:sz w:val="16"/>
                <w:szCs w:val="16"/>
              </w:rPr>
            </w:pPr>
            <w:r>
              <w:rPr>
                <w:rFonts w:cs="Arial"/>
                <w:sz w:val="16"/>
                <w:szCs w:val="16"/>
              </w:rPr>
              <w:t>Dr V. Zungu</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R. Mulaudzi</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526" w:rsidRDefault="00274526">
            <w:pPr>
              <w:spacing w:before="40" w:after="40"/>
              <w:jc w:val="center"/>
              <w:rPr>
                <w:rFonts w:cs="Arial"/>
                <w:bCs/>
                <w:sz w:val="16"/>
                <w:szCs w:val="16"/>
              </w:rPr>
            </w:pPr>
            <w:r>
              <w:rPr>
                <w:rFonts w:cs="Arial"/>
                <w:bCs/>
                <w:sz w:val="16"/>
                <w:szCs w:val="16"/>
              </w:rPr>
              <w:t>Mr R. Mulaudzi</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rPr>
                <w:rFonts w:cs="Arial"/>
                <w:b/>
                <w:bCs/>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jc w:val="center"/>
              <w:rPr>
                <w:rFonts w:cs="Arial"/>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274526" w:rsidRDefault="00274526">
            <w:pPr>
              <w:jc w:val="center"/>
              <w:rPr>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auto"/>
          </w:tcPr>
          <w:p w:rsidR="00274526" w:rsidRDefault="00274526">
            <w:pPr>
              <w:jc w:val="center"/>
              <w:rPr>
                <w:rFonts w:cs="Arial"/>
                <w:bCs/>
                <w:sz w:val="16"/>
                <w:szCs w:val="16"/>
              </w:rPr>
            </w:pPr>
          </w:p>
        </w:tc>
      </w:tr>
    </w:tbl>
    <w:p w:rsidR="00274526" w:rsidRDefault="00274526" w:rsidP="00274526">
      <w:pPr>
        <w:pStyle w:val="Default"/>
        <w:spacing w:line="360" w:lineRule="auto"/>
        <w:jc w:val="both"/>
        <w:rPr>
          <w:rFonts w:ascii="Arial" w:hAnsi="Arial" w:cs="Arial"/>
          <w:b/>
          <w:bCs/>
          <w:color w:val="auto"/>
          <w:sz w:val="22"/>
          <w:szCs w:val="22"/>
        </w:rPr>
      </w:pPr>
    </w:p>
    <w:tbl>
      <w:tblPr>
        <w:tblW w:w="0" w:type="auto"/>
        <w:jc w:val="center"/>
        <w:tblCellMar>
          <w:left w:w="57" w:type="dxa"/>
          <w:right w:w="57" w:type="dxa"/>
        </w:tblCellMar>
        <w:tblLook w:val="04A0" w:firstRow="1" w:lastRow="0" w:firstColumn="1" w:lastColumn="0" w:noHBand="0" w:noVBand="1"/>
      </w:tblPr>
      <w:tblGrid>
        <w:gridCol w:w="885"/>
        <w:gridCol w:w="1575"/>
        <w:gridCol w:w="1575"/>
        <w:gridCol w:w="1532"/>
        <w:gridCol w:w="1532"/>
        <w:gridCol w:w="1532"/>
        <w:gridCol w:w="1532"/>
        <w:gridCol w:w="478"/>
        <w:gridCol w:w="1575"/>
        <w:gridCol w:w="1575"/>
        <w:gridCol w:w="771"/>
      </w:tblGrid>
      <w:tr w:rsidR="00274526" w:rsidTr="00274526">
        <w:trPr>
          <w:trHeight w:val="428"/>
          <w:jc w:val="center"/>
        </w:trPr>
        <w:tc>
          <w:tcPr>
            <w:tcW w:w="1752"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uppressAutoHyphens/>
              <w:jc w:val="center"/>
              <w:rPr>
                <w:rFonts w:cs="Arial"/>
                <w:b/>
                <w:color w:val="000000" w:themeColor="text1"/>
                <w:sz w:val="16"/>
                <w:szCs w:val="16"/>
              </w:rPr>
            </w:pPr>
            <w:r>
              <w:rPr>
                <w:rFonts w:cs="Arial"/>
                <w:b/>
                <w:color w:val="000000" w:themeColor="text1"/>
                <w:sz w:val="16"/>
                <w:szCs w:val="16"/>
              </w:rPr>
              <w:t>First Years</w:t>
            </w:r>
          </w:p>
          <w:p w:rsidR="00274526" w:rsidRDefault="00274526">
            <w:pPr>
              <w:suppressAutoHyphens/>
              <w:jc w:val="center"/>
              <w:rPr>
                <w:sz w:val="16"/>
                <w:szCs w:val="16"/>
              </w:rPr>
            </w:pPr>
            <w:r>
              <w:rPr>
                <w:rFonts w:cs="Arial"/>
                <w:b/>
                <w:color w:val="000000" w:themeColor="text1"/>
                <w:sz w:val="16"/>
                <w:szCs w:val="16"/>
              </w:rPr>
              <w:t>2018 S1</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08:30</w:t>
            </w:r>
          </w:p>
          <w:p w:rsidR="00274526" w:rsidRDefault="00274526">
            <w:pPr>
              <w:suppressAutoHyphens/>
              <w:jc w:val="center"/>
              <w:rPr>
                <w:b/>
                <w:sz w:val="16"/>
                <w:szCs w:val="16"/>
              </w:rPr>
            </w:pPr>
            <w:r>
              <w:rPr>
                <w:b/>
                <w:sz w:val="16"/>
                <w:szCs w:val="16"/>
              </w:rPr>
              <w:t>09:05</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09:15</w:t>
            </w:r>
          </w:p>
          <w:p w:rsidR="00274526" w:rsidRDefault="00274526">
            <w:pPr>
              <w:suppressAutoHyphens/>
              <w:jc w:val="center"/>
              <w:rPr>
                <w:b/>
                <w:sz w:val="16"/>
                <w:szCs w:val="16"/>
              </w:rPr>
            </w:pPr>
            <w:r>
              <w:rPr>
                <w:b/>
                <w:sz w:val="16"/>
                <w:szCs w:val="16"/>
              </w:rPr>
              <w:t>09:50</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10:00</w:t>
            </w:r>
          </w:p>
          <w:p w:rsidR="00274526" w:rsidRDefault="00274526">
            <w:pPr>
              <w:suppressAutoHyphens/>
              <w:jc w:val="center"/>
              <w:rPr>
                <w:b/>
                <w:sz w:val="16"/>
                <w:szCs w:val="16"/>
              </w:rPr>
            </w:pPr>
            <w:r>
              <w:rPr>
                <w:b/>
                <w:sz w:val="16"/>
                <w:szCs w:val="16"/>
              </w:rPr>
              <w:t>10:35</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10:45</w:t>
            </w:r>
          </w:p>
          <w:p w:rsidR="00274526" w:rsidRDefault="00274526">
            <w:pPr>
              <w:suppressAutoHyphens/>
              <w:jc w:val="center"/>
              <w:rPr>
                <w:b/>
                <w:sz w:val="16"/>
                <w:szCs w:val="16"/>
              </w:rPr>
            </w:pPr>
            <w:r>
              <w:rPr>
                <w:b/>
                <w:sz w:val="16"/>
                <w:szCs w:val="16"/>
              </w:rPr>
              <w:t>11:20</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11:30</w:t>
            </w:r>
          </w:p>
          <w:p w:rsidR="00274526" w:rsidRDefault="00274526">
            <w:pPr>
              <w:suppressAutoHyphens/>
              <w:jc w:val="center"/>
              <w:rPr>
                <w:b/>
                <w:sz w:val="16"/>
                <w:szCs w:val="16"/>
              </w:rPr>
            </w:pPr>
            <w:r>
              <w:rPr>
                <w:b/>
                <w:sz w:val="16"/>
                <w:szCs w:val="16"/>
              </w:rPr>
              <w:t>12:05</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12:15</w:t>
            </w:r>
          </w:p>
          <w:p w:rsidR="00274526" w:rsidRDefault="00274526">
            <w:pPr>
              <w:suppressAutoHyphens/>
              <w:jc w:val="center"/>
              <w:rPr>
                <w:b/>
                <w:sz w:val="16"/>
                <w:szCs w:val="16"/>
              </w:rPr>
            </w:pPr>
            <w:r>
              <w:rPr>
                <w:b/>
                <w:sz w:val="16"/>
                <w:szCs w:val="16"/>
              </w:rPr>
              <w:t>12:50</w:t>
            </w:r>
          </w:p>
        </w:tc>
        <w:tc>
          <w:tcPr>
            <w:tcW w:w="6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13:00</w:t>
            </w:r>
          </w:p>
          <w:p w:rsidR="00274526" w:rsidRDefault="00274526">
            <w:pPr>
              <w:suppressAutoHyphens/>
              <w:jc w:val="center"/>
              <w:rPr>
                <w:b/>
                <w:sz w:val="16"/>
                <w:szCs w:val="16"/>
              </w:rPr>
            </w:pPr>
            <w:r>
              <w:rPr>
                <w:b/>
                <w:sz w:val="16"/>
                <w:szCs w:val="16"/>
              </w:rPr>
              <w:t>13:30</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13:30</w:t>
            </w:r>
          </w:p>
          <w:p w:rsidR="00274526" w:rsidRDefault="00274526">
            <w:pPr>
              <w:suppressAutoHyphens/>
              <w:jc w:val="center"/>
              <w:rPr>
                <w:b/>
                <w:sz w:val="16"/>
                <w:szCs w:val="16"/>
              </w:rPr>
            </w:pPr>
            <w:r>
              <w:rPr>
                <w:b/>
                <w:sz w:val="16"/>
                <w:szCs w:val="16"/>
              </w:rPr>
              <w:t>14:10</w:t>
            </w:r>
          </w:p>
        </w:tc>
        <w:tc>
          <w:tcPr>
            <w:tcW w:w="1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uppressAutoHyphens/>
              <w:jc w:val="center"/>
              <w:rPr>
                <w:b/>
                <w:sz w:val="16"/>
                <w:szCs w:val="16"/>
              </w:rPr>
            </w:pPr>
            <w:r>
              <w:rPr>
                <w:b/>
                <w:sz w:val="16"/>
                <w:szCs w:val="16"/>
              </w:rPr>
              <w:t>14:20</w:t>
            </w:r>
          </w:p>
          <w:p w:rsidR="00274526" w:rsidRDefault="00274526">
            <w:pPr>
              <w:suppressAutoHyphens/>
              <w:jc w:val="center"/>
              <w:rPr>
                <w:b/>
                <w:sz w:val="16"/>
                <w:szCs w:val="16"/>
              </w:rPr>
            </w:pPr>
            <w:r>
              <w:rPr>
                <w:b/>
                <w:sz w:val="16"/>
                <w:szCs w:val="16"/>
              </w:rPr>
              <w:t>15:30</w:t>
            </w:r>
          </w:p>
        </w:tc>
        <w:tc>
          <w:tcPr>
            <w:tcW w:w="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jc w:val="center"/>
              <w:rPr>
                <w:b/>
                <w:sz w:val="16"/>
                <w:szCs w:val="16"/>
              </w:rPr>
            </w:pPr>
            <w:r>
              <w:rPr>
                <w:b/>
                <w:sz w:val="16"/>
                <w:szCs w:val="16"/>
              </w:rPr>
              <w:t>15:40</w:t>
            </w:r>
          </w:p>
          <w:p w:rsidR="00274526" w:rsidRDefault="00274526">
            <w:pPr>
              <w:jc w:val="center"/>
              <w:rPr>
                <w:b/>
                <w:sz w:val="16"/>
                <w:szCs w:val="16"/>
              </w:rPr>
            </w:pPr>
            <w:r>
              <w:rPr>
                <w:b/>
                <w:sz w:val="16"/>
                <w:szCs w:val="16"/>
              </w:rPr>
              <w:t>16:15</w:t>
            </w:r>
          </w:p>
        </w:tc>
      </w:tr>
      <w:tr w:rsidR="00274526" w:rsidTr="00274526">
        <w:trPr>
          <w:trHeight w:val="271"/>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Monday</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b/>
                <w:bCs/>
                <w:sz w:val="16"/>
                <w:szCs w:val="16"/>
              </w:rPr>
            </w:pPr>
            <w:r>
              <w:rPr>
                <w:b/>
                <w:bCs/>
                <w:sz w:val="16"/>
                <w:szCs w:val="16"/>
              </w:rPr>
              <w:t>Computer Skills</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526" w:rsidRDefault="00274526">
            <w:pPr>
              <w:spacing w:before="40" w:after="40"/>
              <w:jc w:val="center"/>
              <w:rPr>
                <w:b/>
                <w:bCs/>
                <w:sz w:val="16"/>
                <w:szCs w:val="16"/>
              </w:rPr>
            </w:pPr>
            <w:r>
              <w:rPr>
                <w:b/>
                <w:bCs/>
                <w:sz w:val="16"/>
                <w:szCs w:val="16"/>
              </w:rPr>
              <w:t>Computer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Calculations</w:t>
            </w:r>
          </w:p>
          <w:p w:rsidR="00274526" w:rsidRDefault="00274526">
            <w:pPr>
              <w:spacing w:before="40" w:after="40"/>
              <w:jc w:val="center"/>
              <w:rPr>
                <w:b/>
                <w:bCs/>
                <w:sz w:val="16"/>
                <w:szCs w:val="16"/>
              </w:rPr>
            </w:pPr>
            <w:r>
              <w:rPr>
                <w:b/>
                <w:bCs/>
                <w:sz w:val="16"/>
                <w:szCs w:val="16"/>
              </w:rPr>
              <w:t>&amp; Statistics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Calculations</w:t>
            </w:r>
          </w:p>
          <w:p w:rsidR="00274526" w:rsidRDefault="00274526">
            <w:pPr>
              <w:spacing w:before="40" w:after="40"/>
              <w:jc w:val="center"/>
              <w:rPr>
                <w:b/>
                <w:bCs/>
                <w:sz w:val="16"/>
                <w:szCs w:val="16"/>
              </w:rPr>
            </w:pPr>
            <w:r>
              <w:rPr>
                <w:b/>
                <w:bCs/>
                <w:sz w:val="16"/>
                <w:szCs w:val="16"/>
              </w:rPr>
              <w:t>&amp; Statistics</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L</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871"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
                <w:sz w:val="16"/>
                <w:szCs w:val="16"/>
              </w:rPr>
            </w:pPr>
            <w:r>
              <w:rPr>
                <w:b/>
                <w:bCs/>
                <w:sz w:val="16"/>
                <w:szCs w:val="16"/>
              </w:rPr>
              <w:t xml:space="preserve">Extended </w:t>
            </w:r>
            <w:proofErr w:type="spellStart"/>
            <w:r>
              <w:rPr>
                <w:b/>
                <w:bCs/>
                <w:sz w:val="16"/>
                <w:szCs w:val="16"/>
              </w:rPr>
              <w:t>Practicals</w:t>
            </w:r>
            <w:proofErr w:type="spellEnd"/>
          </w:p>
        </w:tc>
      </w:tr>
      <w:tr w:rsidR="00274526" w:rsidTr="00274526">
        <w:trPr>
          <w:trHeight w:val="271"/>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Venue</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271"/>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Lecturer</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X. Middleton</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X. Middleton</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R. Domoney</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R. Domoney</w:t>
            </w: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trHeight w:val="159"/>
          <w:jc w:val="center"/>
        </w:trPr>
        <w:tc>
          <w:tcPr>
            <w:tcW w:w="10850"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91"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Cs/>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Tuesday</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 /ENVIRONMENTAL MANAGEMENT 1A</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 /ENVIRONMENTAL MANAGEMENT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r>
              <w:rPr>
                <w:b/>
                <w:bCs/>
                <w:sz w:val="16"/>
                <w:szCs w:val="16"/>
              </w:rPr>
              <w:t>Ecosystem</w:t>
            </w:r>
          </w:p>
          <w:p w:rsidR="00274526" w:rsidRDefault="00274526">
            <w:pPr>
              <w:spacing w:before="40" w:after="40"/>
              <w:jc w:val="center"/>
              <w:rPr>
                <w:b/>
                <w:bCs/>
                <w:sz w:val="16"/>
                <w:szCs w:val="16"/>
              </w:rPr>
            </w:pPr>
            <w:r>
              <w:rPr>
                <w:b/>
                <w:bCs/>
                <w:sz w:val="16"/>
                <w:szCs w:val="16"/>
              </w:rPr>
              <w:t>Ecology / ENVIRONMENTAL RESOURCES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r>
              <w:rPr>
                <w:b/>
                <w:bCs/>
                <w:sz w:val="16"/>
                <w:szCs w:val="16"/>
              </w:rPr>
              <w:t>Ecosystem</w:t>
            </w:r>
          </w:p>
          <w:p w:rsidR="00274526" w:rsidRDefault="00274526">
            <w:pPr>
              <w:spacing w:before="40" w:after="40"/>
              <w:jc w:val="center"/>
              <w:rPr>
                <w:b/>
                <w:bCs/>
                <w:sz w:val="16"/>
                <w:szCs w:val="16"/>
              </w:rPr>
            </w:pPr>
            <w:r>
              <w:rPr>
                <w:b/>
                <w:bCs/>
                <w:sz w:val="16"/>
                <w:szCs w:val="16"/>
              </w:rPr>
              <w:t>Ecology / ENVIRONMENTAL RESOURCES 1A</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U</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Venue</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Rm. 3.48</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Lecturer</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V. Zungu</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V. Zungu</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jc w:val="center"/>
        </w:trPr>
        <w:tc>
          <w:tcPr>
            <w:tcW w:w="10850"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91"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Cs/>
                <w:sz w:val="16"/>
                <w:szCs w:val="16"/>
              </w:rPr>
            </w:pPr>
          </w:p>
        </w:tc>
      </w:tr>
      <w:tr w:rsidR="00274526" w:rsidTr="00274526">
        <w:trPr>
          <w:trHeight w:val="1213"/>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4526" w:rsidRDefault="00274526">
            <w:pPr>
              <w:spacing w:before="40" w:after="40"/>
              <w:jc w:val="center"/>
              <w:rPr>
                <w:b/>
                <w:bCs/>
                <w:sz w:val="16"/>
                <w:szCs w:val="16"/>
              </w:rPr>
            </w:pPr>
            <w:r>
              <w:rPr>
                <w:b/>
                <w:bCs/>
                <w:sz w:val="16"/>
                <w:szCs w:val="16"/>
              </w:rPr>
              <w:t>Wednesday</w:t>
            </w:r>
          </w:p>
          <w:p w:rsidR="00274526" w:rsidRDefault="00274526">
            <w:pPr>
              <w:jc w:val="center"/>
              <w:rPr>
                <w:sz w:val="16"/>
                <w:szCs w:val="16"/>
              </w:rPr>
            </w:pPr>
          </w:p>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i/>
                <w:sz w:val="16"/>
                <w:szCs w:val="16"/>
              </w:rPr>
            </w:pPr>
            <w:r>
              <w:rPr>
                <w:b/>
                <w:bCs/>
                <w:i/>
                <w:sz w:val="16"/>
                <w:szCs w:val="16"/>
              </w:rPr>
              <w:t>Calculations</w:t>
            </w:r>
          </w:p>
          <w:p w:rsidR="00274526" w:rsidRDefault="00274526">
            <w:pPr>
              <w:spacing w:before="40" w:after="40"/>
              <w:jc w:val="center"/>
              <w:rPr>
                <w:b/>
                <w:bCs/>
                <w:sz w:val="16"/>
                <w:szCs w:val="16"/>
              </w:rPr>
            </w:pPr>
            <w:r>
              <w:rPr>
                <w:b/>
                <w:bCs/>
                <w:i/>
                <w:sz w:val="16"/>
                <w:szCs w:val="16"/>
              </w:rPr>
              <w:t>&amp; Statistics Tutorials</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 /ENVIRONMENTAL MANAGEMENT 1A</w:t>
            </w:r>
            <w:r>
              <w:rPr>
                <w:b/>
                <w:bCs/>
                <w:i/>
                <w:sz w:val="16"/>
                <w:szCs w:val="16"/>
              </w:rPr>
              <w:t xml:space="preserve"> Tutorials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i/>
                <w:sz w:val="16"/>
                <w:szCs w:val="16"/>
              </w:rPr>
            </w:pPr>
            <w:r>
              <w:rPr>
                <w:b/>
                <w:bCs/>
                <w:i/>
                <w:sz w:val="16"/>
                <w:szCs w:val="16"/>
              </w:rPr>
              <w:t>Communication Skills</w:t>
            </w:r>
          </w:p>
          <w:p w:rsidR="00274526" w:rsidRDefault="00274526">
            <w:pPr>
              <w:spacing w:before="40" w:after="40"/>
              <w:jc w:val="center"/>
              <w:rPr>
                <w:b/>
                <w:bCs/>
                <w:sz w:val="16"/>
                <w:szCs w:val="16"/>
              </w:rPr>
            </w:pPr>
            <w:r>
              <w:rPr>
                <w:b/>
                <w:bCs/>
                <w:i/>
                <w:sz w:val="16"/>
                <w:szCs w:val="16"/>
              </w:rPr>
              <w:t>Tutorials</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i/>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i/>
                <w:sz w:val="16"/>
                <w:szCs w:val="16"/>
              </w:rPr>
            </w:pPr>
          </w:p>
          <w:p w:rsidR="00274526" w:rsidRDefault="00274526">
            <w:pPr>
              <w:spacing w:before="40" w:after="40"/>
              <w:jc w:val="center"/>
              <w:rPr>
                <w:b/>
                <w:bCs/>
                <w:i/>
                <w:sz w:val="16"/>
                <w:szCs w:val="16"/>
              </w:rPr>
            </w:pPr>
            <w:r>
              <w:rPr>
                <w:b/>
                <w:bCs/>
                <w:i/>
                <w:sz w:val="16"/>
                <w:szCs w:val="16"/>
              </w:rPr>
              <w:t>Computer Skills</w:t>
            </w:r>
          </w:p>
          <w:p w:rsidR="00274526" w:rsidRDefault="00274526">
            <w:pPr>
              <w:spacing w:before="40" w:after="40"/>
              <w:jc w:val="center"/>
              <w:rPr>
                <w:b/>
                <w:bCs/>
                <w:i/>
                <w:sz w:val="16"/>
                <w:szCs w:val="16"/>
              </w:rPr>
            </w:pPr>
            <w:r>
              <w:rPr>
                <w:b/>
                <w:bCs/>
                <w:i/>
                <w:sz w:val="16"/>
                <w:szCs w:val="16"/>
              </w:rPr>
              <w:t>Tutorial</w:t>
            </w:r>
          </w:p>
          <w:p w:rsidR="00274526" w:rsidRDefault="00274526">
            <w:pPr>
              <w:spacing w:before="40" w:after="40"/>
              <w:jc w:val="center"/>
              <w:rPr>
                <w:b/>
                <w:bCs/>
                <w:i/>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i/>
                <w:sz w:val="16"/>
                <w:szCs w:val="16"/>
              </w:rPr>
            </w:pPr>
            <w:r>
              <w:rPr>
                <w:b/>
                <w:bCs/>
                <w:sz w:val="16"/>
                <w:szCs w:val="16"/>
              </w:rPr>
              <w:t>Geology / ENVIRONMENTAL GEOLOGY 1A</w:t>
            </w:r>
            <w:r>
              <w:rPr>
                <w:b/>
                <w:bCs/>
                <w:i/>
                <w:sz w:val="16"/>
                <w:szCs w:val="16"/>
              </w:rPr>
              <w:t xml:space="preserve"> Tutorials</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N</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 /ENVIRONMENTAL MANAGEMENT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Management /ENVIRONMENTAL MANAGEMENT 1A</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r>
      <w:tr w:rsidR="00274526" w:rsidTr="00274526">
        <w:trPr>
          <w:trHeight w:val="414"/>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Venue</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3.47</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Rm. 3.48</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rPr>
          <w:trHeight w:val="230"/>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Lecturer</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sz w:val="16"/>
                <w:szCs w:val="16"/>
              </w:rPr>
              <w:t>Dr P. Rama</w:t>
            </w:r>
          </w:p>
        </w:tc>
        <w:tc>
          <w:tcPr>
            <w:tcW w:w="1548"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V. Zungu</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X. Middleton</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R. Domoney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V. Zungu</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Dr V. Zungu</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rPr>
          <w:trHeight w:val="211"/>
          <w:jc w:val="center"/>
        </w:trPr>
        <w:tc>
          <w:tcPr>
            <w:tcW w:w="10850"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91"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Thursday</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c>
          <w:tcPr>
            <w:tcW w:w="154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Calculations</w:t>
            </w:r>
          </w:p>
          <w:p w:rsidR="00274526" w:rsidRDefault="00274526">
            <w:pPr>
              <w:spacing w:before="40" w:after="40"/>
              <w:jc w:val="center"/>
              <w:rPr>
                <w:b/>
                <w:bCs/>
                <w:sz w:val="16"/>
                <w:szCs w:val="16"/>
              </w:rPr>
            </w:pPr>
            <w:r>
              <w:rPr>
                <w:b/>
                <w:bCs/>
                <w:sz w:val="16"/>
                <w:szCs w:val="16"/>
              </w:rPr>
              <w:t>&amp; Statistics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Calculations</w:t>
            </w:r>
          </w:p>
          <w:p w:rsidR="00274526" w:rsidRDefault="00274526">
            <w:pPr>
              <w:spacing w:before="40" w:after="40"/>
              <w:jc w:val="center"/>
              <w:rPr>
                <w:b/>
                <w:bCs/>
                <w:sz w:val="16"/>
                <w:szCs w:val="16"/>
              </w:rPr>
            </w:pPr>
            <w:r>
              <w:rPr>
                <w:b/>
                <w:bCs/>
                <w:sz w:val="16"/>
                <w:szCs w:val="16"/>
              </w:rPr>
              <w:t>&amp; Statistics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Communication Skills</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Computer Skills</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Computer Skills</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Venue</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c>
          <w:tcPr>
            <w:tcW w:w="1548"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sz w:val="16"/>
                <w:szCs w:val="16"/>
              </w:rPr>
            </w:pPr>
            <w:r>
              <w:rPr>
                <w:bCs/>
                <w:sz w:val="16"/>
                <w:szCs w:val="16"/>
              </w:rPr>
              <w:t>Rm. 3.47</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sz w:val="16"/>
                <w:szCs w:val="16"/>
              </w:rPr>
            </w:pPr>
            <w:r>
              <w:rPr>
                <w:bCs/>
                <w:sz w:val="16"/>
                <w:szCs w:val="16"/>
              </w:rPr>
              <w:t>Rm. 3.47</w:t>
            </w:r>
          </w:p>
        </w:tc>
        <w:tc>
          <w:tcPr>
            <w:tcW w:w="871"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lastRenderedPageBreak/>
              <w:t>Lecturer</w:t>
            </w:r>
          </w:p>
        </w:tc>
        <w:tc>
          <w:tcPr>
            <w:tcW w:w="1510"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1548"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TBC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X. Middleton</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Cs/>
                <w:sz w:val="16"/>
                <w:szCs w:val="16"/>
              </w:rPr>
            </w:pPr>
            <w:r>
              <w:rPr>
                <w:bCs/>
                <w:sz w:val="16"/>
                <w:szCs w:val="16"/>
              </w:rPr>
              <w:t>Mr X. Middleton</w:t>
            </w: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r w:rsidR="00274526" w:rsidTr="00274526">
        <w:trPr>
          <w:jc w:val="center"/>
        </w:trPr>
        <w:tc>
          <w:tcPr>
            <w:tcW w:w="10850" w:type="dxa"/>
            <w:gridSpan w:val="7"/>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3891"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bCs/>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Friday</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c>
          <w:tcPr>
            <w:tcW w:w="1548"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r>
              <w:rPr>
                <w:b/>
                <w:bCs/>
                <w:sz w:val="16"/>
                <w:szCs w:val="16"/>
              </w:rPr>
              <w:t>Ecosystem</w:t>
            </w:r>
          </w:p>
          <w:p w:rsidR="00274526" w:rsidRDefault="00274526">
            <w:pPr>
              <w:spacing w:before="40" w:after="40"/>
              <w:jc w:val="center"/>
              <w:rPr>
                <w:b/>
                <w:bCs/>
                <w:sz w:val="16"/>
                <w:szCs w:val="16"/>
              </w:rPr>
            </w:pPr>
            <w:r>
              <w:rPr>
                <w:b/>
                <w:bCs/>
                <w:sz w:val="16"/>
                <w:szCs w:val="16"/>
              </w:rPr>
              <w:t>Ecology / ENVIRONMENTAL RESOURCES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Environmental Resources</w:t>
            </w:r>
          </w:p>
          <w:p w:rsidR="00274526" w:rsidRDefault="00274526">
            <w:pPr>
              <w:spacing w:before="40" w:after="40"/>
              <w:jc w:val="center"/>
              <w:rPr>
                <w:b/>
                <w:bCs/>
                <w:sz w:val="16"/>
                <w:szCs w:val="16"/>
              </w:rPr>
            </w:pPr>
            <w:r>
              <w:rPr>
                <w:b/>
                <w:bCs/>
                <w:sz w:val="16"/>
                <w:szCs w:val="16"/>
              </w:rPr>
              <w:t>Ecosystem</w:t>
            </w:r>
          </w:p>
          <w:p w:rsidR="00274526" w:rsidRDefault="00274526">
            <w:pPr>
              <w:spacing w:before="40" w:after="40"/>
              <w:jc w:val="center"/>
              <w:rPr>
                <w:b/>
                <w:bCs/>
                <w:sz w:val="16"/>
                <w:szCs w:val="16"/>
              </w:rPr>
            </w:pPr>
            <w:r>
              <w:rPr>
                <w:b/>
                <w:bCs/>
                <w:sz w:val="16"/>
                <w:szCs w:val="16"/>
              </w:rPr>
              <w:t>Ecology / ENVIRONMENTAL RESOURCES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Geology / ENVIRONMENTAL GEOLOGY 1A</w:t>
            </w:r>
          </w:p>
        </w:tc>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274526" w:rsidRDefault="00274526">
            <w:pPr>
              <w:spacing w:before="40" w:after="40"/>
              <w:jc w:val="center"/>
              <w:rPr>
                <w:b/>
                <w:bCs/>
                <w:sz w:val="16"/>
                <w:szCs w:val="16"/>
              </w:rPr>
            </w:pPr>
            <w:r>
              <w:rPr>
                <w:b/>
                <w:bCs/>
                <w:sz w:val="16"/>
                <w:szCs w:val="16"/>
              </w:rPr>
              <w:t>H</w:t>
            </w:r>
          </w:p>
        </w:tc>
        <w:tc>
          <w:tcPr>
            <w:tcW w:w="3891" w:type="dxa"/>
            <w:gridSpan w:val="3"/>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b/>
                <w:sz w:val="16"/>
                <w:szCs w:val="16"/>
              </w:rPr>
            </w:pPr>
            <w:r>
              <w:rPr>
                <w:b/>
                <w:sz w:val="16"/>
                <w:szCs w:val="16"/>
              </w:rPr>
              <w:t>Could be used as a test slot.</w:t>
            </w: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Venue</w:t>
            </w: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c>
          <w:tcPr>
            <w:tcW w:w="1548" w:type="dxa"/>
            <w:tcBorders>
              <w:top w:val="single" w:sz="4" w:space="0" w:color="auto"/>
              <w:left w:val="single" w:sz="4" w:space="0" w:color="auto"/>
              <w:bottom w:val="single" w:sz="4" w:space="0" w:color="auto"/>
              <w:right w:val="single" w:sz="4" w:space="0" w:color="auto"/>
            </w:tcBorders>
            <w:vAlign w:val="center"/>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Rm. 3.48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r>
      <w:tr w:rsidR="00274526" w:rsidTr="00274526">
        <w:trPr>
          <w:jc w:val="center"/>
        </w:trPr>
        <w:tc>
          <w:tcPr>
            <w:tcW w:w="1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74526" w:rsidRDefault="00274526">
            <w:pPr>
              <w:spacing w:before="40" w:after="40"/>
              <w:jc w:val="center"/>
              <w:rPr>
                <w:b/>
                <w:bCs/>
                <w:sz w:val="16"/>
                <w:szCs w:val="16"/>
              </w:rPr>
            </w:pPr>
            <w:r>
              <w:rPr>
                <w:b/>
                <w:bCs/>
                <w:sz w:val="16"/>
                <w:szCs w:val="16"/>
              </w:rPr>
              <w:t>Lecturer</w:t>
            </w:r>
          </w:p>
        </w:tc>
        <w:tc>
          <w:tcPr>
            <w:tcW w:w="1510"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1548" w:type="dxa"/>
            <w:tcBorders>
              <w:top w:val="single" w:sz="4" w:space="0" w:color="auto"/>
              <w:left w:val="single" w:sz="4" w:space="0" w:color="auto"/>
              <w:bottom w:val="single" w:sz="4" w:space="0" w:color="auto"/>
              <w:right w:val="single" w:sz="4" w:space="0" w:color="auto"/>
            </w:tcBorders>
          </w:tcPr>
          <w:p w:rsidR="00274526" w:rsidRDefault="00274526">
            <w:pPr>
              <w:jc w:val="center"/>
              <w:rPr>
                <w:sz w:val="16"/>
                <w:szCs w:val="16"/>
              </w:rPr>
            </w:pP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sz w:val="16"/>
                <w:szCs w:val="16"/>
              </w:rPr>
            </w:pPr>
            <w:r>
              <w:rPr>
                <w:sz w:val="16"/>
                <w:szCs w:val="16"/>
              </w:rPr>
              <w:t>Dr P. Rama</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1510" w:type="dxa"/>
            <w:tcBorders>
              <w:top w:val="single" w:sz="4" w:space="0" w:color="auto"/>
              <w:left w:val="single" w:sz="4" w:space="0" w:color="auto"/>
              <w:bottom w:val="single" w:sz="4" w:space="0" w:color="auto"/>
              <w:right w:val="single" w:sz="4" w:space="0" w:color="auto"/>
            </w:tcBorders>
            <w:vAlign w:val="center"/>
            <w:hideMark/>
          </w:tcPr>
          <w:p w:rsidR="00274526" w:rsidRDefault="00274526">
            <w:pPr>
              <w:jc w:val="center"/>
              <w:rPr>
                <w:sz w:val="16"/>
                <w:szCs w:val="16"/>
              </w:rPr>
            </w:pPr>
            <w:r>
              <w:rPr>
                <w:bCs/>
                <w:sz w:val="16"/>
                <w:szCs w:val="16"/>
              </w:rPr>
              <w:t>Mr R. Domoney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4526" w:rsidRDefault="00274526">
            <w:pPr>
              <w:rPr>
                <w:b/>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1510" w:type="dxa"/>
            <w:tcBorders>
              <w:top w:val="single" w:sz="4" w:space="0" w:color="auto"/>
              <w:left w:val="single" w:sz="4" w:space="0" w:color="auto"/>
              <w:bottom w:val="single" w:sz="4" w:space="0" w:color="auto"/>
              <w:right w:val="single" w:sz="4" w:space="0" w:color="auto"/>
            </w:tcBorders>
            <w:vAlign w:val="center"/>
          </w:tcPr>
          <w:p w:rsidR="00274526" w:rsidRDefault="00274526">
            <w:pPr>
              <w:spacing w:before="40" w:after="40"/>
              <w:jc w:val="center"/>
              <w:rPr>
                <w:bCs/>
                <w:sz w:val="16"/>
                <w:szCs w:val="16"/>
              </w:rPr>
            </w:pPr>
          </w:p>
        </w:tc>
        <w:tc>
          <w:tcPr>
            <w:tcW w:w="871" w:type="dxa"/>
            <w:tcBorders>
              <w:top w:val="single" w:sz="4" w:space="0" w:color="auto"/>
              <w:left w:val="single" w:sz="4" w:space="0" w:color="auto"/>
              <w:bottom w:val="single" w:sz="4" w:space="0" w:color="auto"/>
              <w:right w:val="single" w:sz="4" w:space="0" w:color="auto"/>
            </w:tcBorders>
          </w:tcPr>
          <w:p w:rsidR="00274526" w:rsidRDefault="00274526">
            <w:pPr>
              <w:jc w:val="center"/>
              <w:rPr>
                <w:bCs/>
                <w:sz w:val="16"/>
                <w:szCs w:val="16"/>
              </w:rPr>
            </w:pPr>
          </w:p>
        </w:tc>
      </w:tr>
    </w:tbl>
    <w:p w:rsidR="00274526" w:rsidRDefault="00274526" w:rsidP="00274526">
      <w:pPr>
        <w:pStyle w:val="Default"/>
        <w:spacing w:line="360" w:lineRule="auto"/>
        <w:jc w:val="both"/>
        <w:rPr>
          <w:rFonts w:ascii="Arial" w:hAnsi="Arial" w:cs="Arial"/>
          <w:b/>
          <w:bCs/>
          <w:color w:val="auto"/>
          <w:sz w:val="22"/>
          <w:szCs w:val="22"/>
        </w:rPr>
      </w:pPr>
    </w:p>
    <w:p w:rsidR="00274526" w:rsidRDefault="00274526" w:rsidP="00274526">
      <w:pPr>
        <w:pStyle w:val="Default"/>
        <w:spacing w:line="360" w:lineRule="auto"/>
        <w:jc w:val="both"/>
        <w:rPr>
          <w:rFonts w:ascii="Arial" w:hAnsi="Arial" w:cs="Arial"/>
          <w:b/>
          <w:bCs/>
          <w:color w:val="auto"/>
          <w:sz w:val="22"/>
          <w:szCs w:val="22"/>
        </w:rPr>
      </w:pPr>
      <w:r>
        <w:rPr>
          <w:rFonts w:ascii="Arial" w:hAnsi="Arial" w:cs="Arial"/>
          <w:b/>
          <w:bCs/>
          <w:color w:val="auto"/>
          <w:sz w:val="22"/>
          <w:szCs w:val="22"/>
        </w:rPr>
        <w:t xml:space="preserve">Time Table for the </w:t>
      </w:r>
      <w:proofErr w:type="spellStart"/>
      <w:r>
        <w:rPr>
          <w:rFonts w:ascii="Arial" w:hAnsi="Arial" w:cs="Arial"/>
          <w:b/>
          <w:bCs/>
          <w:color w:val="auto"/>
          <w:sz w:val="22"/>
          <w:szCs w:val="22"/>
        </w:rPr>
        <w:t>BTechin</w:t>
      </w:r>
      <w:proofErr w:type="spellEnd"/>
      <w:r>
        <w:rPr>
          <w:rFonts w:ascii="Arial" w:hAnsi="Arial" w:cs="Arial"/>
          <w:b/>
          <w:bCs/>
          <w:color w:val="auto"/>
          <w:sz w:val="22"/>
          <w:szCs w:val="22"/>
        </w:rPr>
        <w:t xml:space="preserve"> Environmental Management (2018)</w:t>
      </w:r>
    </w:p>
    <w:p w:rsidR="00274526" w:rsidRDefault="00274526" w:rsidP="00274526">
      <w:pPr>
        <w:pStyle w:val="Default"/>
        <w:spacing w:line="360" w:lineRule="auto"/>
        <w:jc w:val="both"/>
        <w:rPr>
          <w:rFonts w:ascii="Arial" w:hAnsi="Arial" w:cs="Arial"/>
          <w:b/>
          <w:bCs/>
          <w:color w:val="auto"/>
          <w:sz w:val="22"/>
          <w:szCs w:val="22"/>
        </w:rPr>
      </w:pPr>
    </w:p>
    <w:tbl>
      <w:tblPr>
        <w:tblW w:w="13470" w:type="dxa"/>
        <w:tblLayout w:type="fixed"/>
        <w:tblLook w:val="04A0" w:firstRow="1" w:lastRow="0" w:firstColumn="1" w:lastColumn="0" w:noHBand="0" w:noVBand="1"/>
      </w:tblPr>
      <w:tblGrid>
        <w:gridCol w:w="1561"/>
        <w:gridCol w:w="1559"/>
        <w:gridCol w:w="3352"/>
        <w:gridCol w:w="1469"/>
        <w:gridCol w:w="1843"/>
        <w:gridCol w:w="3686"/>
      </w:tblGrid>
      <w:tr w:rsidR="00274526" w:rsidTr="00274526">
        <w:trPr>
          <w:trHeight w:val="72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TIME</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SUBJECT</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Compulsory/Elective</w:t>
            </w:r>
          </w:p>
          <w:p w:rsidR="00274526" w:rsidRDefault="00274526">
            <w:pPr>
              <w:jc w:val="center"/>
              <w:rPr>
                <w:rFonts w:ascii="Book Antiqua" w:hAnsi="Book Antiqua"/>
                <w:b/>
                <w:sz w:val="20"/>
                <w:szCs w:val="20"/>
                <w:lang w:val="en-ZA"/>
              </w:rPr>
            </w:pPr>
            <w:r>
              <w:rPr>
                <w:rFonts w:ascii="Book Antiqua" w:hAnsi="Book Antiqua"/>
                <w:b/>
                <w:sz w:val="20"/>
                <w:szCs w:val="20"/>
                <w:lang w:val="en-ZA"/>
              </w:rPr>
              <w:t>Subject</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VENUE</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LECTURER</w:t>
            </w: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MONDAY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10h00–11h30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proofErr w:type="spellStart"/>
            <w:r>
              <w:rPr>
                <w:rFonts w:ascii="Book Antiqua" w:hAnsi="Book Antiqua"/>
                <w:sz w:val="20"/>
                <w:szCs w:val="20"/>
                <w:lang w:val="fr-FR"/>
              </w:rPr>
              <w:t>Environmental</w:t>
            </w:r>
            <w:proofErr w:type="spellEnd"/>
            <w:r>
              <w:rPr>
                <w:rFonts w:ascii="Book Antiqua" w:hAnsi="Book Antiqua"/>
                <w:sz w:val="20"/>
                <w:szCs w:val="20"/>
              </w:rPr>
              <w:t>Technology</w:t>
            </w:r>
            <w:r>
              <w:rPr>
                <w:rFonts w:ascii="Book Antiqua" w:hAnsi="Book Antiqua"/>
                <w:sz w:val="20"/>
                <w:szCs w:val="20"/>
                <w:lang w:val="fr-FR"/>
              </w:rPr>
              <w:t xml:space="preserve"> IV </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C</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proofErr w:type="spellStart"/>
            <w:r>
              <w:rPr>
                <w:rFonts w:ascii="Book Antiqua" w:hAnsi="Book Antiqua"/>
                <w:sz w:val="20"/>
                <w:szCs w:val="20"/>
                <w:lang w:val="fr-FR"/>
              </w:rPr>
              <w:t>Rm</w:t>
            </w:r>
            <w:proofErr w:type="spellEnd"/>
            <w:r>
              <w:rPr>
                <w:rFonts w:ascii="Book Antiqua" w:hAnsi="Book Antiqua"/>
                <w:sz w:val="20"/>
                <w:szCs w:val="20"/>
                <w:lang w:val="fr-FR"/>
              </w:rPr>
              <w:t xml:space="preserve"> 3.55</w:t>
            </w:r>
          </w:p>
        </w:tc>
        <w:tc>
          <w:tcPr>
            <w:tcW w:w="3685"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en-ZA"/>
              </w:rPr>
            </w:pPr>
            <w:r>
              <w:rPr>
                <w:rFonts w:ascii="Book Antiqua" w:hAnsi="Book Antiqua"/>
                <w:sz w:val="20"/>
                <w:szCs w:val="20"/>
                <w:lang w:val="en-ZA"/>
              </w:rPr>
              <w:t>Subject co-ordinator Prof J. Odendaal</w:t>
            </w:r>
          </w:p>
          <w:p w:rsidR="00274526" w:rsidRDefault="00274526">
            <w:pPr>
              <w:jc w:val="center"/>
              <w:rPr>
                <w:rFonts w:ascii="Book Antiqua" w:hAnsi="Book Antiqua"/>
                <w:sz w:val="20"/>
                <w:szCs w:val="20"/>
                <w:lang w:val="fr-FR"/>
              </w:rPr>
            </w:pP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MONDAY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11h30 – 13h00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 xml:space="preserve">Environmental Management IV </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C</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proofErr w:type="spellStart"/>
            <w:r>
              <w:rPr>
                <w:rFonts w:ascii="Book Antiqua" w:hAnsi="Book Antiqua"/>
                <w:sz w:val="20"/>
                <w:szCs w:val="20"/>
                <w:lang w:val="en-ZA"/>
              </w:rPr>
              <w:t>Rm</w:t>
            </w:r>
            <w:proofErr w:type="spellEnd"/>
            <w:r>
              <w:rPr>
                <w:rFonts w:ascii="Book Antiqua" w:hAnsi="Book Antiqua"/>
                <w:sz w:val="20"/>
                <w:szCs w:val="20"/>
                <w:lang w:val="en-ZA"/>
              </w:rPr>
              <w:t xml:space="preserve"> 3.49/</w:t>
            </w:r>
            <w:proofErr w:type="spellStart"/>
            <w:r>
              <w:rPr>
                <w:rFonts w:ascii="Book Antiqua" w:hAnsi="Book Antiqua"/>
                <w:sz w:val="20"/>
                <w:szCs w:val="20"/>
                <w:lang w:val="en-ZA"/>
              </w:rPr>
              <w:t>Rm</w:t>
            </w:r>
            <w:proofErr w:type="spellEnd"/>
            <w:r>
              <w:rPr>
                <w:rFonts w:ascii="Book Antiqua" w:hAnsi="Book Antiqua"/>
                <w:sz w:val="20"/>
                <w:szCs w:val="20"/>
                <w:lang w:val="en-ZA"/>
              </w:rPr>
              <w:t xml:space="preserve"> 3.55</w:t>
            </w:r>
          </w:p>
        </w:tc>
        <w:tc>
          <w:tcPr>
            <w:tcW w:w="3685"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en-ZA"/>
              </w:rPr>
            </w:pPr>
            <w:r>
              <w:rPr>
                <w:rFonts w:ascii="Book Antiqua" w:hAnsi="Book Antiqua"/>
                <w:sz w:val="20"/>
                <w:szCs w:val="20"/>
                <w:lang w:val="en-ZA"/>
              </w:rPr>
              <w:t xml:space="preserve">Subject co-ordinator Dr V. Zungu </w:t>
            </w:r>
          </w:p>
          <w:p w:rsidR="00274526" w:rsidRDefault="00274526">
            <w:pPr>
              <w:jc w:val="center"/>
              <w:rPr>
                <w:rFonts w:ascii="Book Antiqua" w:hAnsi="Book Antiqua"/>
                <w:sz w:val="20"/>
                <w:szCs w:val="20"/>
                <w:lang w:val="en-ZA"/>
              </w:rPr>
            </w:pP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MONDAY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13:00- 15:00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proofErr w:type="spellStart"/>
            <w:r>
              <w:rPr>
                <w:rFonts w:ascii="Book Antiqua" w:hAnsi="Book Antiqua"/>
                <w:sz w:val="20"/>
                <w:szCs w:val="20"/>
                <w:lang w:val="en-ZA"/>
              </w:rPr>
              <w:t>Geotechnology</w:t>
            </w:r>
            <w:proofErr w:type="spellEnd"/>
            <w:r>
              <w:rPr>
                <w:rFonts w:ascii="Book Antiqua" w:hAnsi="Book Antiqua"/>
                <w:sz w:val="20"/>
                <w:szCs w:val="20"/>
                <w:lang w:val="en-ZA"/>
              </w:rPr>
              <w:t xml:space="preserve"> IV </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E</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proofErr w:type="spellStart"/>
            <w:r>
              <w:rPr>
                <w:rFonts w:ascii="Book Antiqua" w:hAnsi="Book Antiqua"/>
                <w:sz w:val="20"/>
                <w:szCs w:val="20"/>
                <w:lang w:val="en-ZA"/>
              </w:rPr>
              <w:t>Rm</w:t>
            </w:r>
            <w:proofErr w:type="spellEnd"/>
            <w:r>
              <w:rPr>
                <w:rFonts w:ascii="Book Antiqua" w:hAnsi="Book Antiqua"/>
                <w:sz w:val="20"/>
                <w:szCs w:val="20"/>
                <w:lang w:val="en-ZA"/>
              </w:rPr>
              <w:t xml:space="preserve"> 3.47</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Mr A. Rand</w:t>
            </w: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MONDAY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15:00-17:00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Environmental Chemistry IV</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E</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proofErr w:type="spellStart"/>
            <w:r>
              <w:rPr>
                <w:rFonts w:ascii="Book Antiqua" w:hAnsi="Book Antiqua"/>
                <w:sz w:val="20"/>
                <w:szCs w:val="20"/>
                <w:lang w:val="en-ZA"/>
              </w:rPr>
              <w:t>Rm</w:t>
            </w:r>
            <w:proofErr w:type="spellEnd"/>
            <w:r>
              <w:rPr>
                <w:rFonts w:ascii="Book Antiqua" w:hAnsi="Book Antiqua"/>
                <w:sz w:val="20"/>
                <w:szCs w:val="20"/>
                <w:lang w:val="en-ZA"/>
              </w:rPr>
              <w:t xml:space="preserve"> 3.54</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Dr L. Hlabangana</w:t>
            </w: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b/>
                <w:sz w:val="20"/>
                <w:szCs w:val="20"/>
                <w:lang w:val="en-ZA"/>
              </w:rPr>
            </w:pPr>
          </w:p>
        </w:tc>
        <w:tc>
          <w:tcPr>
            <w:tcW w:w="1559"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fr-FR"/>
              </w:rPr>
            </w:pPr>
          </w:p>
        </w:tc>
        <w:tc>
          <w:tcPr>
            <w:tcW w:w="3351"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fr-FR"/>
              </w:rPr>
            </w:pPr>
          </w:p>
        </w:tc>
        <w:tc>
          <w:tcPr>
            <w:tcW w:w="1469"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fr-FR"/>
              </w:rPr>
            </w:pPr>
          </w:p>
        </w:tc>
        <w:tc>
          <w:tcPr>
            <w:tcW w:w="1843"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fr-FR"/>
              </w:rPr>
            </w:pPr>
          </w:p>
        </w:tc>
        <w:tc>
          <w:tcPr>
            <w:tcW w:w="3685"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fr-FR"/>
              </w:rPr>
            </w:pPr>
          </w:p>
        </w:tc>
      </w:tr>
      <w:tr w:rsidR="00274526" w:rsidTr="00274526">
        <w:trPr>
          <w:trHeight w:val="242"/>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lastRenderedPageBreak/>
              <w:t>TUESDAY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15:00 – 17:00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Water Quality Management IV</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E</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proofErr w:type="spellStart"/>
            <w:r>
              <w:rPr>
                <w:rFonts w:ascii="Book Antiqua" w:hAnsi="Book Antiqua"/>
                <w:sz w:val="20"/>
                <w:szCs w:val="20"/>
                <w:lang w:val="en-ZA"/>
              </w:rPr>
              <w:t>Rm</w:t>
            </w:r>
            <w:proofErr w:type="spellEnd"/>
            <w:r>
              <w:rPr>
                <w:rFonts w:ascii="Book Antiqua" w:hAnsi="Book Antiqua"/>
                <w:sz w:val="20"/>
                <w:szCs w:val="20"/>
                <w:lang w:val="en-ZA"/>
              </w:rPr>
              <w:t xml:space="preserve"> 3.55</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Dr N. Malaza and Prof B. Opeolu</w:t>
            </w:r>
          </w:p>
        </w:tc>
      </w:tr>
      <w:tr w:rsidR="00274526" w:rsidTr="00274526">
        <w:trPr>
          <w:trHeight w:val="242"/>
        </w:trPr>
        <w:tc>
          <w:tcPr>
            <w:tcW w:w="1560" w:type="dxa"/>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en-ZA"/>
              </w:rPr>
            </w:pPr>
          </w:p>
        </w:tc>
        <w:tc>
          <w:tcPr>
            <w:tcW w:w="11907" w:type="dxa"/>
            <w:gridSpan w:val="5"/>
            <w:tcBorders>
              <w:top w:val="single" w:sz="4" w:space="0" w:color="auto"/>
              <w:left w:val="single" w:sz="4" w:space="0" w:color="auto"/>
              <w:bottom w:val="single" w:sz="4" w:space="0" w:color="auto"/>
              <w:right w:val="single" w:sz="4" w:space="0" w:color="auto"/>
            </w:tcBorders>
          </w:tcPr>
          <w:p w:rsidR="00274526" w:rsidRDefault="00274526">
            <w:pPr>
              <w:jc w:val="center"/>
              <w:rPr>
                <w:rFonts w:ascii="Book Antiqua" w:hAnsi="Book Antiqua"/>
                <w:sz w:val="20"/>
                <w:szCs w:val="20"/>
                <w:lang w:val="en-ZA"/>
              </w:rPr>
            </w:pPr>
          </w:p>
        </w:tc>
      </w:tr>
      <w:tr w:rsidR="00274526" w:rsidTr="00274526">
        <w:trPr>
          <w:trHeight w:val="258"/>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THURSDAY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10:00-12:00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en-ZA"/>
              </w:rPr>
            </w:pPr>
            <w:r>
              <w:rPr>
                <w:rFonts w:ascii="Book Antiqua" w:hAnsi="Book Antiqua"/>
                <w:sz w:val="20"/>
                <w:szCs w:val="20"/>
                <w:lang w:val="en-ZA"/>
              </w:rPr>
              <w:t>Geohydrology IV</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rPr>
            </w:pPr>
            <w:r>
              <w:rPr>
                <w:rFonts w:ascii="Book Antiqua" w:hAnsi="Book Antiqua"/>
                <w:sz w:val="20"/>
                <w:szCs w:val="20"/>
              </w:rPr>
              <w:t>E</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rPr>
            </w:pPr>
            <w:r>
              <w:rPr>
                <w:rFonts w:ascii="Book Antiqua" w:hAnsi="Book Antiqua"/>
                <w:sz w:val="20"/>
                <w:szCs w:val="20"/>
              </w:rPr>
              <w:t xml:space="preserve">FF. </w:t>
            </w:r>
            <w:proofErr w:type="spellStart"/>
            <w:r>
              <w:rPr>
                <w:rFonts w:ascii="Book Antiqua" w:hAnsi="Book Antiqua"/>
                <w:sz w:val="20"/>
                <w:szCs w:val="20"/>
              </w:rPr>
              <w:t>Rm</w:t>
            </w:r>
            <w:proofErr w:type="spellEnd"/>
            <w:r>
              <w:rPr>
                <w:rFonts w:ascii="Book Antiqua" w:hAnsi="Book Antiqua"/>
                <w:sz w:val="20"/>
                <w:szCs w:val="20"/>
              </w:rPr>
              <w:t xml:space="preserve"> 1 </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rPr>
              <w:t>Dr N. Mal</w:t>
            </w:r>
            <w:proofErr w:type="spellStart"/>
            <w:r>
              <w:rPr>
                <w:rFonts w:ascii="Book Antiqua" w:hAnsi="Book Antiqua"/>
                <w:sz w:val="20"/>
                <w:szCs w:val="20"/>
                <w:lang w:val="fr-FR"/>
              </w:rPr>
              <w:t>aza</w:t>
            </w:r>
            <w:proofErr w:type="spellEnd"/>
          </w:p>
        </w:tc>
      </w:tr>
      <w:tr w:rsidR="00274526" w:rsidTr="00274526">
        <w:trPr>
          <w:trHeight w:val="345"/>
        </w:trPr>
        <w:tc>
          <w:tcPr>
            <w:tcW w:w="1560"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b/>
                <w:sz w:val="20"/>
                <w:szCs w:val="20"/>
                <w:lang w:val="en-ZA"/>
              </w:rPr>
            </w:pPr>
            <w:r>
              <w:rPr>
                <w:rFonts w:ascii="Book Antiqua" w:hAnsi="Book Antiqua"/>
                <w:b/>
                <w:sz w:val="20"/>
                <w:szCs w:val="20"/>
                <w:lang w:val="en-ZA"/>
              </w:rPr>
              <w:t>THURSDAY</w:t>
            </w:r>
          </w:p>
        </w:tc>
        <w:tc>
          <w:tcPr>
            <w:tcW w:w="155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13:30-15:30</w:t>
            </w:r>
          </w:p>
        </w:tc>
        <w:tc>
          <w:tcPr>
            <w:tcW w:w="3351"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proofErr w:type="spellStart"/>
            <w:r>
              <w:rPr>
                <w:rFonts w:ascii="Book Antiqua" w:hAnsi="Book Antiqua"/>
                <w:sz w:val="20"/>
                <w:szCs w:val="20"/>
                <w:lang w:val="fr-FR"/>
              </w:rPr>
              <w:t>EnvironmentalResources</w:t>
            </w:r>
            <w:proofErr w:type="spellEnd"/>
            <w:r>
              <w:rPr>
                <w:rFonts w:ascii="Book Antiqua" w:hAnsi="Book Antiqua"/>
                <w:sz w:val="20"/>
                <w:szCs w:val="20"/>
                <w:lang w:val="fr-FR"/>
              </w:rPr>
              <w:t xml:space="preserve"> IV</w:t>
            </w:r>
          </w:p>
        </w:tc>
        <w:tc>
          <w:tcPr>
            <w:tcW w:w="1469"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E</w:t>
            </w:r>
          </w:p>
        </w:tc>
        <w:tc>
          <w:tcPr>
            <w:tcW w:w="1843"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proofErr w:type="spellStart"/>
            <w:r>
              <w:rPr>
                <w:rFonts w:ascii="Book Antiqua" w:hAnsi="Book Antiqua"/>
                <w:sz w:val="20"/>
                <w:szCs w:val="20"/>
                <w:lang w:val="fr-FR"/>
              </w:rPr>
              <w:t>Rm</w:t>
            </w:r>
            <w:proofErr w:type="spellEnd"/>
            <w:r>
              <w:rPr>
                <w:rFonts w:ascii="Book Antiqua" w:hAnsi="Book Antiqua"/>
                <w:sz w:val="20"/>
                <w:szCs w:val="20"/>
                <w:lang w:val="fr-FR"/>
              </w:rPr>
              <w:t xml:space="preserve"> 3.55</w:t>
            </w:r>
          </w:p>
        </w:tc>
        <w:tc>
          <w:tcPr>
            <w:tcW w:w="3685"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Book Antiqua" w:hAnsi="Book Antiqua"/>
                <w:sz w:val="20"/>
                <w:szCs w:val="20"/>
                <w:lang w:val="fr-FR"/>
              </w:rPr>
            </w:pPr>
            <w:r>
              <w:rPr>
                <w:rFonts w:ascii="Book Antiqua" w:hAnsi="Book Antiqua"/>
                <w:sz w:val="20"/>
                <w:szCs w:val="20"/>
                <w:lang w:val="fr-FR"/>
              </w:rPr>
              <w:t>Mr R. Mulaudzi</w:t>
            </w:r>
          </w:p>
        </w:tc>
      </w:tr>
      <w:tr w:rsidR="00274526" w:rsidTr="00274526">
        <w:trPr>
          <w:trHeight w:val="516"/>
        </w:trPr>
        <w:tc>
          <w:tcPr>
            <w:tcW w:w="1560" w:type="dxa"/>
            <w:tcBorders>
              <w:top w:val="single" w:sz="4" w:space="0" w:color="auto"/>
              <w:left w:val="single" w:sz="4" w:space="0" w:color="auto"/>
              <w:bottom w:val="single" w:sz="4" w:space="0" w:color="auto"/>
              <w:right w:val="single" w:sz="4" w:space="0" w:color="auto"/>
            </w:tcBorders>
          </w:tcPr>
          <w:p w:rsidR="00274526" w:rsidRDefault="00274526">
            <w:pPr>
              <w:tabs>
                <w:tab w:val="left" w:pos="3851"/>
              </w:tabs>
              <w:rPr>
                <w:rFonts w:ascii="Book Antiqua" w:hAnsi="Book Antiqua"/>
                <w:b/>
                <w:sz w:val="20"/>
                <w:szCs w:val="20"/>
              </w:rPr>
            </w:pPr>
          </w:p>
        </w:tc>
        <w:tc>
          <w:tcPr>
            <w:tcW w:w="11907" w:type="dxa"/>
            <w:gridSpan w:val="5"/>
            <w:tcBorders>
              <w:top w:val="single" w:sz="4" w:space="0" w:color="auto"/>
              <w:left w:val="single" w:sz="4" w:space="0" w:color="auto"/>
              <w:bottom w:val="single" w:sz="4" w:space="0" w:color="auto"/>
              <w:right w:val="single" w:sz="4" w:space="0" w:color="auto"/>
            </w:tcBorders>
            <w:hideMark/>
          </w:tcPr>
          <w:p w:rsidR="00274526" w:rsidRDefault="00274526">
            <w:pPr>
              <w:tabs>
                <w:tab w:val="left" w:pos="3851"/>
              </w:tabs>
              <w:rPr>
                <w:rFonts w:ascii="Book Antiqua" w:hAnsi="Book Antiqua"/>
                <w:sz w:val="20"/>
                <w:szCs w:val="20"/>
              </w:rPr>
            </w:pPr>
            <w:r>
              <w:rPr>
                <w:rFonts w:ascii="Book Antiqua" w:hAnsi="Book Antiqua"/>
                <w:b/>
                <w:sz w:val="20"/>
                <w:szCs w:val="20"/>
              </w:rPr>
              <w:t>Please Note:</w:t>
            </w:r>
            <w:r>
              <w:rPr>
                <w:rFonts w:ascii="Book Antiqua" w:hAnsi="Book Antiqua"/>
                <w:sz w:val="20"/>
                <w:szCs w:val="20"/>
              </w:rPr>
              <w:t xml:space="preserve"> Class attendance of all subjects is </w:t>
            </w:r>
            <w:r>
              <w:rPr>
                <w:rFonts w:ascii="Book Antiqua" w:hAnsi="Book Antiqua"/>
                <w:b/>
                <w:sz w:val="20"/>
                <w:szCs w:val="20"/>
              </w:rPr>
              <w:t>COMPULSORY</w:t>
            </w:r>
            <w:r>
              <w:rPr>
                <w:rFonts w:ascii="Book Antiqua" w:hAnsi="Book Antiqua"/>
                <w:sz w:val="20"/>
                <w:szCs w:val="20"/>
              </w:rPr>
              <w:t>. The DP requirement will be observed by all lecturers to enforce this obligation. Students must do two (2) Compulsory Subjects (C) plus a minimum of 3 out of 5 Electives (E).</w:t>
            </w:r>
          </w:p>
        </w:tc>
      </w:tr>
    </w:tbl>
    <w:p w:rsidR="00274526" w:rsidRDefault="00274526" w:rsidP="00274526">
      <w:pPr>
        <w:pStyle w:val="Default"/>
        <w:spacing w:line="360" w:lineRule="auto"/>
        <w:jc w:val="both"/>
        <w:rPr>
          <w:rFonts w:ascii="Arial" w:hAnsi="Arial" w:cs="Arial"/>
          <w:b/>
          <w:bCs/>
          <w:color w:val="auto"/>
          <w:sz w:val="22"/>
          <w:szCs w:val="22"/>
        </w:rPr>
      </w:pPr>
    </w:p>
    <w:p w:rsidR="00274526" w:rsidRDefault="00274526" w:rsidP="00274526">
      <w:pPr>
        <w:pStyle w:val="Default"/>
        <w:spacing w:line="360" w:lineRule="auto"/>
        <w:jc w:val="both"/>
        <w:rPr>
          <w:rFonts w:ascii="Arial" w:hAnsi="Arial" w:cs="Arial"/>
          <w:b/>
          <w:bCs/>
          <w:color w:val="auto"/>
          <w:sz w:val="22"/>
          <w:szCs w:val="22"/>
        </w:rPr>
      </w:pPr>
    </w:p>
    <w:p w:rsidR="00274526" w:rsidRDefault="00274526" w:rsidP="00274526">
      <w:pPr>
        <w:pStyle w:val="Default"/>
        <w:spacing w:line="360" w:lineRule="auto"/>
        <w:jc w:val="both"/>
        <w:rPr>
          <w:rFonts w:ascii="Arial" w:hAnsi="Arial" w:cs="Arial"/>
          <w:b/>
          <w:bCs/>
          <w:color w:val="auto"/>
          <w:sz w:val="22"/>
          <w:szCs w:val="22"/>
        </w:rPr>
      </w:pPr>
    </w:p>
    <w:p w:rsidR="00274526" w:rsidRDefault="00274526" w:rsidP="00274526">
      <w:pPr>
        <w:pStyle w:val="Default"/>
        <w:spacing w:line="360" w:lineRule="auto"/>
        <w:jc w:val="both"/>
        <w:rPr>
          <w:rFonts w:ascii="Arial" w:hAnsi="Arial" w:cs="Arial"/>
          <w:b/>
          <w:bCs/>
          <w:color w:val="auto"/>
          <w:sz w:val="22"/>
          <w:szCs w:val="22"/>
        </w:rPr>
      </w:pPr>
    </w:p>
    <w:p w:rsidR="00274526" w:rsidRDefault="00274526" w:rsidP="00274526">
      <w:pPr>
        <w:spacing w:line="360" w:lineRule="auto"/>
        <w:rPr>
          <w:rFonts w:ascii="Arial" w:hAnsi="Arial" w:cs="Arial"/>
          <w:b/>
          <w:bCs/>
          <w:sz w:val="22"/>
          <w:szCs w:val="22"/>
        </w:rPr>
        <w:sectPr w:rsidR="00274526">
          <w:pgSz w:w="16840" w:h="11900" w:orient="landscape"/>
          <w:pgMar w:top="1134" w:right="1134" w:bottom="1701" w:left="1134" w:header="720" w:footer="720" w:gutter="0"/>
          <w:cols w:space="720"/>
        </w:sectPr>
      </w:pPr>
    </w:p>
    <w:p w:rsidR="00274526" w:rsidRDefault="00274526" w:rsidP="00274526">
      <w:pPr>
        <w:pStyle w:val="Heading1"/>
        <w:spacing w:line="360" w:lineRule="auto"/>
      </w:pPr>
      <w:r>
        <w:lastRenderedPageBreak/>
        <w:t>11.</w:t>
      </w:r>
      <w:r>
        <w:tab/>
      </w:r>
      <w:bookmarkStart w:id="27" w:name="_Toc325474863"/>
      <w:r>
        <w:t>TEACHING METHOD</w:t>
      </w:r>
      <w:bookmarkEnd w:id="27"/>
    </w:p>
    <w:p w:rsidR="008168D2" w:rsidRPr="008168D2" w:rsidRDefault="008168D2" w:rsidP="008168D2"/>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In order to best facilitate your learning, a variety of teaching methods and techniques may be applied during this course. The method selected e.g. group work, lecturing, experiential learning, demonstration, case studies, simulation, tutorials, projects, presentations, etc. will be determined by the outcomes that are to be attained for each module. Some lecturers use </w:t>
      </w:r>
      <w:proofErr w:type="spellStart"/>
      <w:r>
        <w:rPr>
          <w:rFonts w:ascii="Arial" w:hAnsi="Arial" w:cs="Arial"/>
          <w:color w:val="auto"/>
          <w:sz w:val="22"/>
          <w:szCs w:val="22"/>
        </w:rPr>
        <w:t>BlackBoard</w:t>
      </w:r>
      <w:proofErr w:type="spellEnd"/>
      <w:r>
        <w:rPr>
          <w:rFonts w:ascii="Arial" w:hAnsi="Arial" w:cs="Arial"/>
          <w:color w:val="auto"/>
          <w:sz w:val="22"/>
          <w:szCs w:val="22"/>
        </w:rPr>
        <w:t xml:space="preserve"> to make formative assessments available and </w:t>
      </w:r>
      <w:r>
        <w:rPr>
          <w:rFonts w:ascii="Arial" w:hAnsi="Arial" w:cs="Arial"/>
          <w:color w:val="auto"/>
          <w:sz w:val="22"/>
          <w:szCs w:val="22"/>
        </w:rPr>
        <w:lastRenderedPageBreak/>
        <w:t>this should be used to master subject content. You are invited to actively participate in all learning activities and to openly share your views in class.</w:t>
      </w:r>
    </w:p>
    <w:p w:rsidR="008168D2" w:rsidRDefault="008168D2"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28" w:name="_Toc325474864"/>
      <w:r>
        <w:t>12.</w:t>
      </w:r>
      <w:r>
        <w:tab/>
        <w:t>APPOINTMENT</w:t>
      </w:r>
      <w:bookmarkEnd w:id="28"/>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Lecturers have set aside specific consulting times during </w:t>
      </w:r>
      <w:r w:rsidR="00764944">
        <w:rPr>
          <w:rFonts w:ascii="Arial" w:hAnsi="Arial" w:cs="Arial"/>
          <w:b/>
          <w:color w:val="auto"/>
          <w:sz w:val="22"/>
          <w:szCs w:val="22"/>
        </w:rPr>
        <w:t>2018</w:t>
      </w:r>
      <w:r>
        <w:rPr>
          <w:rFonts w:ascii="Arial" w:hAnsi="Arial" w:cs="Arial"/>
          <w:color w:val="auto"/>
          <w:sz w:val="22"/>
          <w:szCs w:val="22"/>
        </w:rPr>
        <w:t xml:space="preserve"> for students that want to talk to them in their offices. Consult the specific Subject Guide for the times that your lecturer will be available for student consult</w:t>
      </w:r>
      <w:r>
        <w:rPr>
          <w:rFonts w:ascii="Arial" w:hAnsi="Arial" w:cs="Arial"/>
          <w:color w:val="auto"/>
          <w:sz w:val="22"/>
          <w:szCs w:val="22"/>
        </w:rPr>
        <w:lastRenderedPageBreak/>
        <w:t xml:space="preserve">ing. You may only visit a lecturer’s office during the </w:t>
      </w:r>
      <w:r>
        <w:rPr>
          <w:rFonts w:ascii="Arial" w:hAnsi="Arial" w:cs="Arial"/>
          <w:b/>
          <w:color w:val="auto"/>
          <w:sz w:val="22"/>
          <w:szCs w:val="22"/>
        </w:rPr>
        <w:t xml:space="preserve">prescribed consulting hours </w:t>
      </w:r>
      <w:r>
        <w:rPr>
          <w:rFonts w:ascii="Arial" w:hAnsi="Arial" w:cs="Arial"/>
          <w:color w:val="auto"/>
          <w:sz w:val="22"/>
          <w:szCs w:val="22"/>
        </w:rPr>
        <w:t>and once you have made a</w:t>
      </w:r>
      <w:r>
        <w:rPr>
          <w:rFonts w:ascii="Arial" w:hAnsi="Arial" w:cs="Arial"/>
          <w:b/>
          <w:color w:val="auto"/>
          <w:sz w:val="22"/>
          <w:szCs w:val="22"/>
        </w:rPr>
        <w:t xml:space="preserve"> formal appointment </w:t>
      </w:r>
      <w:r>
        <w:rPr>
          <w:rFonts w:ascii="Arial" w:hAnsi="Arial" w:cs="Arial"/>
          <w:color w:val="auto"/>
          <w:sz w:val="22"/>
          <w:szCs w:val="22"/>
        </w:rPr>
        <w:t xml:space="preserve">with him/her. </w:t>
      </w:r>
    </w:p>
    <w:p w:rsidR="00764944" w:rsidRDefault="00764944"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29" w:name="_Toc325474865"/>
      <w:r>
        <w:t>13.</w:t>
      </w:r>
      <w:r>
        <w:tab/>
        <w:t>COPYING AND PLAGIARISM</w:t>
      </w:r>
      <w:bookmarkEnd w:id="29"/>
    </w:p>
    <w:p w:rsidR="00274526" w:rsidRDefault="00274526" w:rsidP="00274526">
      <w:pPr>
        <w:widowControl w:val="0"/>
        <w:autoSpaceDE w:val="0"/>
        <w:autoSpaceDN w:val="0"/>
        <w:adjustRightInd w:val="0"/>
        <w:spacing w:line="360" w:lineRule="auto"/>
        <w:jc w:val="both"/>
        <w:rPr>
          <w:rFonts w:ascii="Arial" w:hAnsi="Arial" w:cs="Arial"/>
          <w:sz w:val="22"/>
          <w:szCs w:val="22"/>
        </w:rPr>
      </w:pPr>
      <w:r w:rsidRPr="00764944">
        <w:rPr>
          <w:rFonts w:ascii="Arial" w:hAnsi="Arial" w:cs="Arial"/>
          <w:b/>
          <w:sz w:val="22"/>
          <w:szCs w:val="22"/>
        </w:rPr>
        <w:t>Plagiary</w:t>
      </w:r>
      <w:r>
        <w:rPr>
          <w:rFonts w:ascii="Arial" w:hAnsi="Arial" w:cs="Arial"/>
          <w:sz w:val="22"/>
          <w:szCs w:val="22"/>
        </w:rPr>
        <w:t xml:space="preserve"> is considered to be a </w:t>
      </w:r>
      <w:r w:rsidRPr="00764944">
        <w:rPr>
          <w:rFonts w:ascii="Arial" w:hAnsi="Arial" w:cs="Arial"/>
          <w:b/>
          <w:sz w:val="22"/>
          <w:szCs w:val="22"/>
        </w:rPr>
        <w:t>serious misconduct</w:t>
      </w:r>
      <w:r>
        <w:rPr>
          <w:rFonts w:ascii="Arial" w:hAnsi="Arial" w:cs="Arial"/>
          <w:sz w:val="22"/>
          <w:szCs w:val="22"/>
        </w:rPr>
        <w:t xml:space="preserve"> and you are required to give acknowledgement of all sources of information used in all of your assignments. Copying other people’s work or using other people’s work and ideas without acknowledgement is plagiarism. </w:t>
      </w:r>
      <w:r>
        <w:rPr>
          <w:rFonts w:ascii="Arial" w:hAnsi="Arial" w:cs="Arial"/>
          <w:sz w:val="22"/>
          <w:szCs w:val="22"/>
        </w:rPr>
        <w:lastRenderedPageBreak/>
        <w:t xml:space="preserve">Plagiarism results in severe penalties, particularly if it is the intention is to deceive the reader. Marks may be withheld and the entire course recorded as fail. It is also unacceptable to string together a series of quotes (even if they are properly referenced). Essays must be substantially in your own words, and present an argument. Quotes and references are used as evidence to support the case that you are making; they do not make the case by themselves. Copying from Wikipedia is </w:t>
      </w:r>
      <w:r>
        <w:rPr>
          <w:rFonts w:ascii="Arial" w:hAnsi="Arial" w:cs="Arial"/>
          <w:b/>
          <w:sz w:val="22"/>
          <w:szCs w:val="22"/>
        </w:rPr>
        <w:t>not acceptable!</w:t>
      </w:r>
      <w:r>
        <w:rPr>
          <w:rFonts w:ascii="Arial" w:hAnsi="Arial" w:cs="Arial"/>
          <w:sz w:val="22"/>
          <w:szCs w:val="22"/>
        </w:rPr>
        <w:t xml:space="preserve"> It is not a proper scientific reference source as it is </w:t>
      </w:r>
      <w:r>
        <w:rPr>
          <w:rFonts w:ascii="Arial" w:hAnsi="Arial" w:cs="Arial"/>
          <w:sz w:val="22"/>
          <w:szCs w:val="22"/>
        </w:rPr>
        <w:lastRenderedPageBreak/>
        <w:t xml:space="preserve">continuously under revision. Reference to sources is to be done through a proper reference list using the standard Harvard Reference technique. Failing to do so will result in a charge of plagiary against you where it will be expected from you to prove the contrary. You are entitled to prove your innocence in this regard to a panel of at least two lecturers chaired by the </w:t>
      </w:r>
      <w:r w:rsidR="00764944">
        <w:rPr>
          <w:rFonts w:ascii="Arial" w:hAnsi="Arial" w:cs="Arial"/>
          <w:sz w:val="22"/>
          <w:szCs w:val="22"/>
        </w:rPr>
        <w:t>HOD and HOP</w:t>
      </w:r>
      <w:r>
        <w:rPr>
          <w:rFonts w:ascii="Arial" w:hAnsi="Arial" w:cs="Arial"/>
          <w:sz w:val="22"/>
          <w:szCs w:val="22"/>
        </w:rPr>
        <w:t xml:space="preserve">. If you are found guilty of plagiary, you may face </w:t>
      </w:r>
      <w:r w:rsidRPr="00764944">
        <w:rPr>
          <w:rFonts w:ascii="Arial" w:hAnsi="Arial" w:cs="Arial"/>
          <w:b/>
          <w:sz w:val="22"/>
          <w:szCs w:val="22"/>
        </w:rPr>
        <w:t>possible expulsion</w:t>
      </w:r>
      <w:r>
        <w:rPr>
          <w:rFonts w:ascii="Arial" w:hAnsi="Arial" w:cs="Arial"/>
          <w:sz w:val="22"/>
          <w:szCs w:val="22"/>
        </w:rPr>
        <w:t xml:space="preserve"> from the course for the remainder of the year </w:t>
      </w:r>
      <w:r>
        <w:rPr>
          <w:rFonts w:ascii="Arial" w:hAnsi="Arial" w:cs="Arial"/>
          <w:sz w:val="22"/>
          <w:szCs w:val="22"/>
        </w:rPr>
        <w:lastRenderedPageBreak/>
        <w:t>or even the university. Remember, plagiarism is a punishable offence. Make sure you are informed of the CPUT’s policy on plagiary by visiting the CPUT website in this regard.</w:t>
      </w:r>
    </w:p>
    <w:p w:rsidR="00764944" w:rsidRDefault="00764944" w:rsidP="00274526">
      <w:pPr>
        <w:widowControl w:val="0"/>
        <w:autoSpaceDE w:val="0"/>
        <w:autoSpaceDN w:val="0"/>
        <w:adjustRightInd w:val="0"/>
        <w:spacing w:line="360" w:lineRule="auto"/>
        <w:jc w:val="both"/>
        <w:rPr>
          <w:rFonts w:ascii="Arial" w:hAnsi="Arial" w:cs="Arial"/>
          <w:sz w:val="22"/>
          <w:szCs w:val="22"/>
        </w:rPr>
      </w:pPr>
    </w:p>
    <w:p w:rsidR="00764944" w:rsidRDefault="00764944" w:rsidP="00274526">
      <w:pPr>
        <w:widowControl w:val="0"/>
        <w:autoSpaceDE w:val="0"/>
        <w:autoSpaceDN w:val="0"/>
        <w:adjustRightInd w:val="0"/>
        <w:spacing w:line="360" w:lineRule="auto"/>
        <w:jc w:val="both"/>
        <w:rPr>
          <w:rFonts w:ascii="Arial" w:hAnsi="Arial" w:cs="Arial"/>
          <w:sz w:val="22"/>
          <w:szCs w:val="22"/>
        </w:rPr>
      </w:pPr>
    </w:p>
    <w:p w:rsidR="00764944" w:rsidRDefault="00764944" w:rsidP="00274526">
      <w:pPr>
        <w:widowControl w:val="0"/>
        <w:autoSpaceDE w:val="0"/>
        <w:autoSpaceDN w:val="0"/>
        <w:adjustRightInd w:val="0"/>
        <w:spacing w:line="360" w:lineRule="auto"/>
        <w:jc w:val="both"/>
        <w:rPr>
          <w:rFonts w:ascii="Arial" w:hAnsi="Arial" w:cs="Arial"/>
          <w:sz w:val="22"/>
          <w:szCs w:val="22"/>
        </w:rPr>
      </w:pPr>
    </w:p>
    <w:p w:rsidR="00274526" w:rsidRDefault="00274526" w:rsidP="00274526">
      <w:pPr>
        <w:widowControl w:val="0"/>
        <w:autoSpaceDE w:val="0"/>
        <w:autoSpaceDN w:val="0"/>
        <w:adjustRightInd w:val="0"/>
        <w:spacing w:line="36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474"/>
        <w:gridCol w:w="300"/>
        <w:gridCol w:w="277"/>
        <w:gridCol w:w="195"/>
        <w:gridCol w:w="422"/>
        <w:gridCol w:w="1362"/>
        <w:gridCol w:w="428"/>
        <w:gridCol w:w="1663"/>
        <w:gridCol w:w="119"/>
        <w:gridCol w:w="2048"/>
      </w:tblGrid>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jc w:val="center"/>
              <w:rPr>
                <w:rFonts w:ascii="Arial" w:hAnsi="Arial" w:cs="Arial"/>
                <w:b/>
              </w:rPr>
            </w:pPr>
            <w:r>
              <w:rPr>
                <w:rFonts w:ascii="Arial" w:hAnsi="Arial" w:cs="Arial"/>
                <w:b/>
                <w:sz w:val="22"/>
                <w:szCs w:val="22"/>
              </w:rPr>
              <w:t>CPUT POLICY ON PLAGIARISM</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Policy Group(s):</w:t>
            </w: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Assessment</w:t>
            </w:r>
          </w:p>
          <w:p w:rsidR="00274526" w:rsidRDefault="00274526">
            <w:pPr>
              <w:rPr>
                <w:rFonts w:ascii="Arial" w:hAnsi="Arial" w:cs="Arial"/>
              </w:rPr>
            </w:pPr>
            <w:r>
              <w:rPr>
                <w:rFonts w:ascii="Arial" w:hAnsi="Arial" w:cs="Arial"/>
                <w:sz w:val="22"/>
                <w:szCs w:val="22"/>
              </w:rPr>
              <w:t>Intellectual Property</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CPUT Statute and/or Regulation Reference No:</w:t>
            </w: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(to be decided)</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Relevant Government Legislation and/or policy:</w:t>
            </w: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Policy Reference and Version No:</w:t>
            </w: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000.1 (policy referring system in process)</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Commencement Date</w:t>
            </w:r>
          </w:p>
        </w:tc>
        <w:tc>
          <w:tcPr>
            <w:tcW w:w="180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April 2006</w:t>
            </w:r>
          </w:p>
        </w:tc>
        <w:tc>
          <w:tcPr>
            <w:tcW w:w="198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Review Date</w:t>
            </w:r>
          </w:p>
        </w:tc>
        <w:tc>
          <w:tcPr>
            <w:tcW w:w="1908"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April 2010</w:t>
            </w: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rPr>
            </w:pPr>
          </w:p>
        </w:tc>
      </w:tr>
      <w:tr w:rsidR="00274526" w:rsidTr="00274526">
        <w:tc>
          <w:tcPr>
            <w:tcW w:w="3168"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Key Words for Search Engine:</w:t>
            </w:r>
          </w:p>
        </w:tc>
        <w:tc>
          <w:tcPr>
            <w:tcW w:w="5688" w:type="dxa"/>
            <w:gridSpan w:val="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Plagiarism, Academic Misconduct</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POLICY STATEMENT</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Intent:</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Avoidance of plagiarism at the undergraduate and postgraduate levels.</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Scope:</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The academic conduct of undergraduate students and postgraduate candidates.</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Objective(s):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To promote scholarly academic conduct in line with the CPUT’s values.</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Definitions and Acronyms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rPr>
            </w:pPr>
            <w:r>
              <w:rPr>
                <w:rFonts w:ascii="Arial" w:hAnsi="Arial" w:cs="Arial"/>
                <w:sz w:val="22"/>
                <w:szCs w:val="22"/>
              </w:rPr>
              <w:t>Plagiarism is the attempt to represent other persons’ ideas, expressions, artefacts, or work as one’s own. Cutting and pasting from electronic sources into one’s own document or design artefact is a common form of plagiarism. Copying from the work of another student is also plagiarism. Overuse of sources, excessive paraphrasing, and so on are additional forms of plagiarism. Plagiarism can occur when the writer is unfamiliar with in-text and end-of-text referencing conventions. Committing plagiarism is not acceptable to the CPUT, and there are serious consequences for any person who is found guilty of plagiarism.</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Unintentional plagiarism</w:t>
            </w:r>
          </w:p>
          <w:p w:rsidR="00274526" w:rsidRDefault="00274526">
            <w:pPr>
              <w:rPr>
                <w:rFonts w:ascii="Arial" w:hAnsi="Arial" w:cs="Arial"/>
              </w:rPr>
            </w:pPr>
            <w:r>
              <w:rPr>
                <w:rFonts w:ascii="Arial" w:hAnsi="Arial" w:cs="Arial"/>
                <w:sz w:val="22"/>
                <w:szCs w:val="22"/>
              </w:rPr>
              <w:t>People commit unintentional plagiarism when they do not use correct referencing techniques (for example, not inserting quotation marks when quoting verbatim; making use of a graphic or design without quoting the source), are unfamiliar with academic conventions within or across disciplines, make excessive use of paraphrasing, and so on.</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Intentional plagiarism</w:t>
            </w:r>
          </w:p>
          <w:p w:rsidR="00274526" w:rsidRDefault="00274526">
            <w:pPr>
              <w:rPr>
                <w:rFonts w:ascii="Arial" w:hAnsi="Arial" w:cs="Arial"/>
              </w:rPr>
            </w:pPr>
            <w:r>
              <w:rPr>
                <w:rFonts w:ascii="Arial" w:hAnsi="Arial" w:cs="Arial"/>
                <w:sz w:val="22"/>
                <w:szCs w:val="22"/>
              </w:rPr>
              <w:t xml:space="preserve">Persons who commit intentional plagiarism could reasonably be expected to understand referencing techniques and academic conventions. If there is clear evidence of substantive unreferenced ‘cut and paste’ of text or graphic material from electronic sources, copying from the work of others, or of attempts to represent the words, artefacts, or other work of others as one’s own, this would be seen as intentional plagiarism. </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Policy Provisions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5"/>
              </w:numPr>
              <w:rPr>
                <w:rFonts w:ascii="Arial" w:hAnsi="Arial" w:cs="Arial"/>
              </w:rPr>
            </w:pPr>
            <w:r>
              <w:rPr>
                <w:rFonts w:ascii="Arial" w:hAnsi="Arial" w:cs="Arial"/>
                <w:sz w:val="22"/>
                <w:szCs w:val="22"/>
              </w:rPr>
              <w:t>Guidelines for the avoidance of plagiarism at undergraduate and post-graduate levels</w:t>
            </w:r>
          </w:p>
          <w:p w:rsidR="00274526" w:rsidRDefault="00274526">
            <w:pPr>
              <w:numPr>
                <w:ilvl w:val="0"/>
                <w:numId w:val="5"/>
              </w:numPr>
              <w:rPr>
                <w:rFonts w:ascii="Arial" w:hAnsi="Arial" w:cs="Arial"/>
              </w:rPr>
            </w:pPr>
            <w:r>
              <w:rPr>
                <w:rFonts w:ascii="Arial" w:hAnsi="Arial" w:cs="Arial"/>
                <w:sz w:val="22"/>
                <w:szCs w:val="22"/>
              </w:rPr>
              <w:t>Consequences for the committing of plagiarism</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Policy Procedures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pStyle w:val="BodyText"/>
              <w:rPr>
                <w:rFonts w:ascii="Arial" w:hAnsi="Arial" w:cs="Arial"/>
                <w:u w:val="single"/>
              </w:rPr>
            </w:pPr>
            <w:r>
              <w:rPr>
                <w:rFonts w:ascii="Arial" w:hAnsi="Arial" w:cs="Arial"/>
                <w:sz w:val="22"/>
                <w:szCs w:val="22"/>
                <w:u w:val="single"/>
              </w:rPr>
              <w:t>1. Provision of information</w:t>
            </w:r>
          </w:p>
          <w:p w:rsidR="00274526" w:rsidRDefault="00274526">
            <w:pPr>
              <w:rPr>
                <w:rFonts w:ascii="Arial" w:hAnsi="Arial" w:cs="Arial"/>
              </w:rPr>
            </w:pPr>
            <w:r>
              <w:rPr>
                <w:rFonts w:ascii="Arial" w:hAnsi="Arial" w:cs="Arial"/>
                <w:sz w:val="22"/>
                <w:szCs w:val="22"/>
              </w:rPr>
              <w:t>Lecturers and supervisors of theses must ensure that undergraduate and M/D candidates are provided with information on how to avoid plagiarism. Firstly, the student needs to understand that copying from another student, or permitting a fellow student to copy one’s own work is wrong. Secondly, the student must be given information on the correct procedures for in-text and end-of-text referencing. Thirdly, the student needs the tools and information required to avoid overuse of sources, over-paraphrasing, and so on (see Resources below).</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2. Undertaking by student</w:t>
            </w:r>
          </w:p>
          <w:p w:rsidR="00274526" w:rsidRDefault="00274526">
            <w:pPr>
              <w:pStyle w:val="BodyText"/>
              <w:rPr>
                <w:rFonts w:ascii="Arial" w:hAnsi="Arial" w:cs="Arial"/>
              </w:rPr>
            </w:pPr>
            <w:r>
              <w:rPr>
                <w:rFonts w:ascii="Arial" w:hAnsi="Arial" w:cs="Arial"/>
                <w:sz w:val="22"/>
                <w:szCs w:val="22"/>
              </w:rPr>
              <w:t>It is the responsibility of students and candidates to ensure that their work is free of plagiarism. All undergraduate students and M/D candidates are required to attach a declaration to all substantive assignments and theses asserting that their work is their own and plagiarism free.</w:t>
            </w:r>
          </w:p>
          <w:p w:rsidR="00274526" w:rsidRDefault="00274526">
            <w:pPr>
              <w:rPr>
                <w:rFonts w:ascii="Arial" w:hAnsi="Arial" w:cs="Arial"/>
              </w:rPr>
            </w:pPr>
          </w:p>
          <w:p w:rsidR="00274526" w:rsidRDefault="00274526">
            <w:pPr>
              <w:rPr>
                <w:rFonts w:ascii="Arial" w:hAnsi="Arial" w:cs="Arial"/>
                <w:b/>
              </w:rPr>
            </w:pPr>
            <w:r>
              <w:rPr>
                <w:rFonts w:ascii="Arial" w:hAnsi="Arial" w:cs="Arial"/>
                <w:b/>
                <w:sz w:val="22"/>
                <w:szCs w:val="22"/>
              </w:rPr>
              <w:t>Example of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tblGrid>
            <w:tr w:rsidR="00274526">
              <w:tc>
                <w:tcPr>
                  <w:tcW w:w="8856" w:type="dxa"/>
                  <w:tcBorders>
                    <w:top w:val="single" w:sz="4" w:space="0" w:color="auto"/>
                    <w:left w:val="single" w:sz="4" w:space="0" w:color="auto"/>
                    <w:bottom w:val="single" w:sz="4" w:space="0" w:color="auto"/>
                    <w:right w:val="single" w:sz="4" w:space="0" w:color="auto"/>
                  </w:tcBorders>
                </w:tcPr>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lastRenderedPageBreak/>
                    <w:t>The work attached is my* own, original work. All sources used in this work have been referenced, using the ………………… system of in-text and end-of-text referencing.</w:t>
                  </w:r>
                </w:p>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t>Signed</w:t>
                  </w:r>
                  <w:proofErr w:type="gramStart"/>
                  <w:r>
                    <w:rPr>
                      <w:rFonts w:ascii="Arial" w:hAnsi="Arial" w:cs="Arial"/>
                      <w:sz w:val="22"/>
                      <w:szCs w:val="22"/>
                    </w:rPr>
                    <w:t>:……………………….</w:t>
                  </w:r>
                  <w:proofErr w:type="gramEnd"/>
                </w:p>
                <w:p w:rsidR="00274526" w:rsidRDefault="00274526">
                  <w:pPr>
                    <w:rPr>
                      <w:rFonts w:ascii="Arial" w:hAnsi="Arial" w:cs="Arial"/>
                    </w:rPr>
                  </w:pPr>
                </w:p>
              </w:tc>
            </w:tr>
          </w:tbl>
          <w:p w:rsidR="00274526" w:rsidRDefault="00274526">
            <w:pPr>
              <w:rPr>
                <w:rFonts w:ascii="Arial" w:hAnsi="Arial" w:cs="Arial"/>
                <w:i/>
                <w:iCs/>
              </w:rPr>
            </w:pPr>
            <w:r>
              <w:rPr>
                <w:rFonts w:ascii="Arial" w:hAnsi="Arial" w:cs="Arial"/>
                <w:i/>
                <w:iCs/>
                <w:sz w:val="22"/>
                <w:szCs w:val="22"/>
              </w:rPr>
              <w:lastRenderedPageBreak/>
              <w:t>*The declaration can be modified in the case of a group assignment.</w:t>
            </w:r>
          </w:p>
          <w:p w:rsidR="00274526" w:rsidRDefault="00274526">
            <w:pPr>
              <w:rPr>
                <w:rFonts w:ascii="Arial" w:hAnsi="Arial" w:cs="Arial"/>
              </w:rPr>
            </w:pPr>
          </w:p>
          <w:p w:rsidR="00274526" w:rsidRDefault="00274526">
            <w:pPr>
              <w:rPr>
                <w:rFonts w:ascii="Arial" w:hAnsi="Arial" w:cs="Arial"/>
                <w:bCs/>
                <w:u w:val="single"/>
              </w:rPr>
            </w:pPr>
            <w:r>
              <w:rPr>
                <w:rFonts w:ascii="Arial" w:hAnsi="Arial" w:cs="Arial"/>
                <w:bCs/>
                <w:sz w:val="22"/>
                <w:szCs w:val="22"/>
                <w:u w:val="single"/>
              </w:rPr>
              <w:t>3. Suspicion of plagiarism</w:t>
            </w:r>
          </w:p>
          <w:p w:rsidR="00274526" w:rsidRDefault="00274526">
            <w:pPr>
              <w:rPr>
                <w:rFonts w:ascii="Arial" w:hAnsi="Arial" w:cs="Arial"/>
              </w:rPr>
            </w:pPr>
            <w:r>
              <w:rPr>
                <w:rFonts w:ascii="Arial" w:hAnsi="Arial" w:cs="Arial"/>
                <w:sz w:val="22"/>
                <w:szCs w:val="22"/>
              </w:rPr>
              <w:t>If lecturers or supervisors suspect plagiarism, the following procedures are recommended:</w:t>
            </w:r>
          </w:p>
          <w:p w:rsidR="00274526" w:rsidRDefault="00274526">
            <w:pPr>
              <w:rPr>
                <w:rFonts w:ascii="Arial" w:hAnsi="Arial" w:cs="Arial"/>
              </w:rPr>
            </w:pPr>
          </w:p>
          <w:p w:rsidR="00274526" w:rsidRDefault="00274526">
            <w:pPr>
              <w:numPr>
                <w:ilvl w:val="1"/>
                <w:numId w:val="6"/>
              </w:numPr>
              <w:rPr>
                <w:rFonts w:ascii="Arial" w:hAnsi="Arial" w:cs="Arial"/>
              </w:rPr>
            </w:pPr>
            <w:r>
              <w:rPr>
                <w:rFonts w:ascii="Arial" w:hAnsi="Arial" w:cs="Arial"/>
                <w:sz w:val="22"/>
                <w:szCs w:val="22"/>
              </w:rPr>
              <w:t>the supervisor can use his/her own expert judgment</w:t>
            </w:r>
          </w:p>
          <w:p w:rsidR="00274526" w:rsidRDefault="00274526">
            <w:pPr>
              <w:numPr>
                <w:ilvl w:val="1"/>
                <w:numId w:val="6"/>
              </w:numPr>
              <w:rPr>
                <w:rFonts w:ascii="Arial" w:hAnsi="Arial" w:cs="Arial"/>
              </w:rPr>
            </w:pPr>
            <w:r>
              <w:rPr>
                <w:rFonts w:ascii="Arial" w:hAnsi="Arial" w:cs="Arial"/>
                <w:sz w:val="22"/>
                <w:szCs w:val="22"/>
              </w:rPr>
              <w:t>the supervisor can ‘Google’ suspect text</w:t>
            </w:r>
          </w:p>
          <w:p w:rsidR="00274526" w:rsidRDefault="00274526">
            <w:pPr>
              <w:numPr>
                <w:ilvl w:val="1"/>
                <w:numId w:val="6"/>
              </w:numPr>
              <w:rPr>
                <w:rFonts w:ascii="Arial" w:hAnsi="Arial" w:cs="Arial"/>
              </w:rPr>
            </w:pPr>
            <w:r>
              <w:rPr>
                <w:rFonts w:ascii="Arial" w:hAnsi="Arial" w:cs="Arial"/>
                <w:sz w:val="22"/>
                <w:szCs w:val="22"/>
              </w:rPr>
              <w:t>the supervisor can upload the whole thesis/chapter into anti-plagiarism software (to be made available to all Departments)</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 xml:space="preserve">4. Detection of plagiarism </w:t>
            </w:r>
          </w:p>
          <w:p w:rsidR="00274526" w:rsidRDefault="00274526">
            <w:pPr>
              <w:rPr>
                <w:rFonts w:ascii="Arial" w:hAnsi="Arial" w:cs="Arial"/>
                <w:u w:val="single"/>
              </w:rPr>
            </w:pPr>
            <w:r>
              <w:rPr>
                <w:rFonts w:ascii="Arial" w:hAnsi="Arial" w:cs="Arial"/>
                <w:sz w:val="22"/>
                <w:szCs w:val="22"/>
              </w:rPr>
              <w:t>Upon the detection of plagiarism, the lecturer or supervisor is required to implement the following procedures:</w:t>
            </w:r>
          </w:p>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t>4.1 Provide information</w:t>
            </w:r>
          </w:p>
          <w:p w:rsidR="00274526" w:rsidRDefault="00274526">
            <w:pPr>
              <w:rPr>
                <w:rFonts w:ascii="Arial" w:hAnsi="Arial" w:cs="Arial"/>
              </w:rPr>
            </w:pPr>
            <w:r>
              <w:rPr>
                <w:rFonts w:ascii="Arial" w:hAnsi="Arial" w:cs="Arial"/>
                <w:sz w:val="22"/>
                <w:szCs w:val="22"/>
              </w:rPr>
              <w:t>Check that the student/candidate has the necessary information on the avoidance of plagiarism (see under ‘Resources’ below).</w:t>
            </w:r>
          </w:p>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t>4.2 Warning</w:t>
            </w:r>
          </w:p>
          <w:p w:rsidR="00274526" w:rsidRDefault="00274526">
            <w:pPr>
              <w:rPr>
                <w:rFonts w:ascii="Arial" w:hAnsi="Arial" w:cs="Arial"/>
              </w:rPr>
            </w:pPr>
            <w:r>
              <w:rPr>
                <w:rFonts w:ascii="Arial" w:hAnsi="Arial" w:cs="Arial"/>
                <w:sz w:val="22"/>
                <w:szCs w:val="22"/>
              </w:rPr>
              <w:t>The student should be given a written warning, explaining the possible consequences of plagiarism. Below is an example of a written warning, which the lecturer or supervisor may adjust, depending on the severity of the plagiarism detected.</w:t>
            </w:r>
          </w:p>
          <w:p w:rsidR="00274526" w:rsidRDefault="00274526">
            <w:pPr>
              <w:rPr>
                <w:rFonts w:ascii="Arial" w:hAnsi="Arial" w:cs="Arial"/>
              </w:rPr>
            </w:pPr>
          </w:p>
          <w:p w:rsidR="00274526" w:rsidRDefault="00274526">
            <w:pPr>
              <w:rPr>
                <w:rFonts w:ascii="Arial" w:hAnsi="Arial" w:cs="Arial"/>
                <w:b/>
              </w:rPr>
            </w:pPr>
            <w:r>
              <w:rPr>
                <w:rFonts w:ascii="Arial" w:hAnsi="Arial" w:cs="Arial"/>
                <w:b/>
                <w:sz w:val="22"/>
                <w:szCs w:val="22"/>
              </w:rPr>
              <w:t>Example of Warning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tblGrid>
            <w:tr w:rsidR="00274526">
              <w:tc>
                <w:tcPr>
                  <w:tcW w:w="8856" w:type="dxa"/>
                  <w:tcBorders>
                    <w:top w:val="single" w:sz="4" w:space="0" w:color="auto"/>
                    <w:left w:val="single" w:sz="4" w:space="0" w:color="auto"/>
                    <w:bottom w:val="single" w:sz="4" w:space="0" w:color="auto"/>
                    <w:right w:val="single" w:sz="4" w:space="0" w:color="auto"/>
                  </w:tcBorders>
                </w:tcPr>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lastRenderedPageBreak/>
                    <w:t>Dear …………………</w:t>
                  </w:r>
                </w:p>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t xml:space="preserve">The marked sections on </w:t>
                  </w:r>
                  <w:proofErr w:type="spellStart"/>
                  <w:r>
                    <w:rPr>
                      <w:rFonts w:ascii="Arial" w:hAnsi="Arial" w:cs="Arial"/>
                      <w:sz w:val="22"/>
                      <w:szCs w:val="22"/>
                    </w:rPr>
                    <w:t>pp</w:t>
                  </w:r>
                  <w:proofErr w:type="spellEnd"/>
                  <w:r>
                    <w:rPr>
                      <w:rFonts w:ascii="Arial" w:hAnsi="Arial" w:cs="Arial"/>
                      <w:sz w:val="22"/>
                      <w:szCs w:val="22"/>
                    </w:rPr>
                    <w:t xml:space="preserve">………………………of your assignment/ thesis have been plagiarised. </w:t>
                  </w:r>
                </w:p>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t>Plagiarism is wrong, and there are severe penalties for persons who commit plagiarism. By committing plagiarism you put yourself at risk of having your degree withdrawn, or facing expulsion, or both.</w:t>
                  </w:r>
                </w:p>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t>You are required to correct all plagiarised sections and re-submit these to your lecturer/supervisor.</w:t>
                  </w:r>
                </w:p>
                <w:p w:rsidR="00274526" w:rsidRDefault="00274526">
                  <w:pPr>
                    <w:rPr>
                      <w:rFonts w:ascii="Arial" w:hAnsi="Arial" w:cs="Arial"/>
                    </w:rPr>
                  </w:pPr>
                </w:p>
                <w:p w:rsidR="00274526" w:rsidRDefault="00274526">
                  <w:pPr>
                    <w:rPr>
                      <w:rFonts w:ascii="Arial" w:hAnsi="Arial" w:cs="Arial"/>
                    </w:rPr>
                  </w:pPr>
                  <w:r>
                    <w:rPr>
                      <w:rFonts w:ascii="Arial" w:hAnsi="Arial" w:cs="Arial"/>
                      <w:sz w:val="22"/>
                      <w:szCs w:val="22"/>
                    </w:rPr>
                    <w:t>Yours faithfully,</w:t>
                  </w:r>
                </w:p>
                <w:p w:rsidR="00274526" w:rsidRDefault="00274526">
                  <w:pPr>
                    <w:rPr>
                      <w:rFonts w:ascii="Arial" w:hAnsi="Arial" w:cs="Arial"/>
                    </w:rPr>
                  </w:pPr>
                </w:p>
              </w:tc>
            </w:tr>
          </w:tbl>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t>4.3 Restitution</w:t>
            </w:r>
          </w:p>
          <w:p w:rsidR="00274526" w:rsidRDefault="00274526">
            <w:pPr>
              <w:rPr>
                <w:rFonts w:ascii="Arial" w:hAnsi="Arial" w:cs="Arial"/>
              </w:rPr>
            </w:pPr>
            <w:r>
              <w:rPr>
                <w:rFonts w:ascii="Arial" w:hAnsi="Arial" w:cs="Arial"/>
                <w:sz w:val="22"/>
                <w:szCs w:val="22"/>
              </w:rPr>
              <w:t>All instances of detected plagiarism must be corrected by the student or candidate. In the case of undergraduate work, of M-level coursework, the lecturer should check, but not necessarily mark, re-submitted work. In the case of theses, the supervisor should be satisfied, to the best of his/her ability, that the thesis is free of plagiarism prior to examination.</w:t>
            </w:r>
          </w:p>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t>4.4 Penalties</w:t>
            </w:r>
          </w:p>
          <w:p w:rsidR="00274526" w:rsidRDefault="00274526">
            <w:pPr>
              <w:rPr>
                <w:rFonts w:ascii="Arial" w:hAnsi="Arial" w:cs="Arial"/>
              </w:rPr>
            </w:pPr>
            <w:r>
              <w:rPr>
                <w:rFonts w:ascii="Arial" w:hAnsi="Arial" w:cs="Arial"/>
                <w:sz w:val="22"/>
                <w:szCs w:val="22"/>
              </w:rPr>
              <w:t>The department concerned should decide whether an undergraduate student or coursework Masters’ student should be penalised in terms of marks, if plagiarism is detected after information and a warning has been given. For example, a plagiarised essay might be awarded 10% with no re-writing permitted.</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5. Detection of plagiarism by internal or external examiners of theses</w:t>
            </w:r>
          </w:p>
          <w:p w:rsidR="00274526" w:rsidRDefault="00274526">
            <w:pPr>
              <w:rPr>
                <w:rFonts w:ascii="Arial" w:hAnsi="Arial" w:cs="Arial"/>
              </w:rPr>
            </w:pPr>
            <w:r>
              <w:rPr>
                <w:rFonts w:ascii="Arial" w:hAnsi="Arial" w:cs="Arial"/>
                <w:sz w:val="22"/>
                <w:szCs w:val="22"/>
              </w:rPr>
              <w:t>If, despite the above precautions, an internal or external examiner detects plagiarism in a thesis, the following procedures should be applied:</w:t>
            </w:r>
          </w:p>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lastRenderedPageBreak/>
              <w:t>5.1 The Committee of Assessors</w:t>
            </w:r>
          </w:p>
          <w:p w:rsidR="00274526" w:rsidRDefault="00274526">
            <w:pPr>
              <w:rPr>
                <w:rFonts w:ascii="Arial" w:hAnsi="Arial" w:cs="Arial"/>
              </w:rPr>
            </w:pPr>
            <w:r>
              <w:rPr>
                <w:rFonts w:ascii="Arial" w:hAnsi="Arial" w:cs="Arial"/>
                <w:sz w:val="22"/>
                <w:szCs w:val="22"/>
              </w:rPr>
              <w:t>Upon receipt of an examiner’s report that indicates that the candidate has committed plagiarism, the Higher Degrees Committee should convene a sub-committee, known as the Committee of Assessors. Such a committee has a membership of five people:</w:t>
            </w:r>
          </w:p>
          <w:p w:rsidR="00274526" w:rsidRDefault="00274526">
            <w:pPr>
              <w:rPr>
                <w:rFonts w:ascii="Arial" w:hAnsi="Arial" w:cs="Arial"/>
              </w:rPr>
            </w:pPr>
          </w:p>
          <w:p w:rsidR="00274526" w:rsidRDefault="00274526">
            <w:pPr>
              <w:pStyle w:val="Heading3"/>
              <w:rPr>
                <w:sz w:val="22"/>
                <w:szCs w:val="22"/>
              </w:rPr>
            </w:pPr>
            <w:bookmarkStart w:id="30" w:name="_Toc325474866"/>
            <w:r>
              <w:rPr>
                <w:sz w:val="22"/>
                <w:szCs w:val="22"/>
              </w:rPr>
              <w:t>Constitution of the Committee of Assessors</w:t>
            </w:r>
            <w:bookmarkEnd w:id="30"/>
          </w:p>
          <w:p w:rsidR="00274526" w:rsidRDefault="00274526">
            <w:pPr>
              <w:numPr>
                <w:ilvl w:val="0"/>
                <w:numId w:val="7"/>
              </w:numPr>
              <w:rPr>
                <w:rFonts w:ascii="Arial" w:hAnsi="Arial" w:cs="Arial"/>
              </w:rPr>
            </w:pPr>
            <w:r>
              <w:rPr>
                <w:rFonts w:ascii="Arial" w:hAnsi="Arial" w:cs="Arial"/>
                <w:sz w:val="22"/>
                <w:szCs w:val="22"/>
              </w:rPr>
              <w:t>A Chairperson (appointed by the HDC)</w:t>
            </w:r>
          </w:p>
          <w:p w:rsidR="00274526" w:rsidRDefault="00274526">
            <w:pPr>
              <w:numPr>
                <w:ilvl w:val="0"/>
                <w:numId w:val="7"/>
              </w:numPr>
              <w:rPr>
                <w:rFonts w:ascii="Arial" w:hAnsi="Arial" w:cs="Arial"/>
              </w:rPr>
            </w:pPr>
            <w:r>
              <w:rPr>
                <w:rFonts w:ascii="Arial" w:hAnsi="Arial" w:cs="Arial"/>
                <w:sz w:val="22"/>
                <w:szCs w:val="22"/>
              </w:rPr>
              <w:t>At least one active researcher</w:t>
            </w:r>
          </w:p>
          <w:p w:rsidR="00274526" w:rsidRDefault="00274526">
            <w:pPr>
              <w:numPr>
                <w:ilvl w:val="0"/>
                <w:numId w:val="7"/>
              </w:numPr>
              <w:rPr>
                <w:rFonts w:ascii="Arial" w:hAnsi="Arial" w:cs="Arial"/>
              </w:rPr>
            </w:pPr>
            <w:r>
              <w:rPr>
                <w:rFonts w:ascii="Arial" w:hAnsi="Arial" w:cs="Arial"/>
                <w:sz w:val="22"/>
                <w:szCs w:val="22"/>
              </w:rPr>
              <w:t>At least one member with a higher degree in the discipline in which the thesis is located</w:t>
            </w:r>
          </w:p>
          <w:p w:rsidR="00274526" w:rsidRDefault="00274526">
            <w:pPr>
              <w:numPr>
                <w:ilvl w:val="0"/>
                <w:numId w:val="7"/>
              </w:numPr>
              <w:rPr>
                <w:rFonts w:ascii="Arial" w:hAnsi="Arial" w:cs="Arial"/>
              </w:rPr>
            </w:pPr>
            <w:r>
              <w:rPr>
                <w:rFonts w:ascii="Arial" w:hAnsi="Arial" w:cs="Arial"/>
                <w:sz w:val="22"/>
                <w:szCs w:val="22"/>
              </w:rPr>
              <w:t>At least one member with a higher degree in a discipline other than that in which the thesis is located</w:t>
            </w:r>
          </w:p>
          <w:p w:rsidR="00274526" w:rsidRDefault="00274526">
            <w:pPr>
              <w:numPr>
                <w:ilvl w:val="0"/>
                <w:numId w:val="7"/>
              </w:numPr>
              <w:rPr>
                <w:rFonts w:ascii="Arial" w:hAnsi="Arial" w:cs="Arial"/>
              </w:rPr>
            </w:pPr>
            <w:r>
              <w:rPr>
                <w:rFonts w:ascii="Arial" w:hAnsi="Arial" w:cs="Arial"/>
                <w:sz w:val="22"/>
                <w:szCs w:val="22"/>
              </w:rPr>
              <w:t>An expert in referencing</w:t>
            </w:r>
          </w:p>
          <w:p w:rsidR="00274526" w:rsidRDefault="00274526">
            <w:pPr>
              <w:rPr>
                <w:rFonts w:ascii="Arial" w:hAnsi="Arial" w:cs="Arial"/>
              </w:rPr>
            </w:pPr>
          </w:p>
          <w:p w:rsidR="00274526" w:rsidRDefault="00274526">
            <w:pPr>
              <w:pStyle w:val="Heading3"/>
              <w:rPr>
                <w:sz w:val="22"/>
                <w:szCs w:val="22"/>
              </w:rPr>
            </w:pPr>
            <w:bookmarkStart w:id="31" w:name="_Toc325474867"/>
            <w:r>
              <w:rPr>
                <w:sz w:val="22"/>
                <w:szCs w:val="22"/>
              </w:rPr>
              <w:t>Duties of the Committee of Assessors</w:t>
            </w:r>
            <w:bookmarkEnd w:id="31"/>
          </w:p>
          <w:p w:rsidR="00274526" w:rsidRDefault="00274526">
            <w:pPr>
              <w:rPr>
                <w:rFonts w:ascii="Arial" w:hAnsi="Arial" w:cs="Arial"/>
              </w:rPr>
            </w:pPr>
            <w:r>
              <w:rPr>
                <w:rFonts w:ascii="Arial" w:hAnsi="Arial" w:cs="Arial"/>
                <w:sz w:val="22"/>
                <w:szCs w:val="22"/>
              </w:rPr>
              <w:t>The Committee of Assessors is required to make academic decisions and recommendations, concerning the following:</w:t>
            </w:r>
          </w:p>
          <w:p w:rsidR="00274526" w:rsidRDefault="00274526">
            <w:pPr>
              <w:rPr>
                <w:rFonts w:ascii="Arial" w:hAnsi="Arial" w:cs="Arial"/>
              </w:rPr>
            </w:pPr>
          </w:p>
          <w:p w:rsidR="00274526" w:rsidRDefault="00274526">
            <w:pPr>
              <w:numPr>
                <w:ilvl w:val="0"/>
                <w:numId w:val="8"/>
              </w:numPr>
              <w:rPr>
                <w:rFonts w:ascii="Arial" w:hAnsi="Arial" w:cs="Arial"/>
              </w:rPr>
            </w:pPr>
            <w:r>
              <w:rPr>
                <w:rFonts w:ascii="Arial" w:hAnsi="Arial" w:cs="Arial"/>
                <w:sz w:val="22"/>
                <w:szCs w:val="22"/>
              </w:rPr>
              <w:t>the nature of the plagiarism (that is, the extent to which it is intentional or unintentional)</w:t>
            </w:r>
          </w:p>
          <w:p w:rsidR="00274526" w:rsidRDefault="00274526">
            <w:pPr>
              <w:numPr>
                <w:ilvl w:val="0"/>
                <w:numId w:val="8"/>
              </w:numPr>
              <w:rPr>
                <w:rFonts w:ascii="Arial" w:hAnsi="Arial" w:cs="Arial"/>
              </w:rPr>
            </w:pPr>
            <w:r>
              <w:rPr>
                <w:rFonts w:ascii="Arial" w:hAnsi="Arial" w:cs="Arial"/>
                <w:sz w:val="22"/>
                <w:szCs w:val="22"/>
              </w:rPr>
              <w:t>the seriousness of the plagiarism (that is whether there is considerable use of ‘cut and paste’ or whether there is only one isolated example)</w:t>
            </w:r>
          </w:p>
          <w:p w:rsidR="00274526" w:rsidRDefault="00274526">
            <w:pPr>
              <w:numPr>
                <w:ilvl w:val="0"/>
                <w:numId w:val="8"/>
              </w:numPr>
              <w:rPr>
                <w:rFonts w:ascii="Arial" w:hAnsi="Arial" w:cs="Arial"/>
              </w:rPr>
            </w:pPr>
            <w:proofErr w:type="gramStart"/>
            <w:r>
              <w:rPr>
                <w:rFonts w:ascii="Arial" w:hAnsi="Arial" w:cs="Arial"/>
                <w:sz w:val="22"/>
                <w:szCs w:val="22"/>
              </w:rPr>
              <w:t>recommendations</w:t>
            </w:r>
            <w:proofErr w:type="gramEnd"/>
            <w:r>
              <w:rPr>
                <w:rFonts w:ascii="Arial" w:hAnsi="Arial" w:cs="Arial"/>
                <w:sz w:val="22"/>
                <w:szCs w:val="22"/>
              </w:rPr>
              <w:t xml:space="preserve"> (in the form of a report to the Higher Degrees Committee) with regard to the consequences (</w:t>
            </w:r>
            <w:proofErr w:type="spellStart"/>
            <w:r>
              <w:rPr>
                <w:rFonts w:ascii="Arial" w:hAnsi="Arial" w:cs="Arial"/>
                <w:sz w:val="22"/>
                <w:szCs w:val="22"/>
              </w:rPr>
              <w:t>eg</w:t>
            </w:r>
            <w:proofErr w:type="spellEnd"/>
            <w:r>
              <w:rPr>
                <w:rFonts w:ascii="Arial" w:hAnsi="Arial" w:cs="Arial"/>
                <w:sz w:val="22"/>
                <w:szCs w:val="22"/>
              </w:rPr>
              <w:t xml:space="preserve"> whether a letter of reprimand should be written to the candidate, with instructions to make corrections, whether the candidate should be failed, or whether the candidate should face a disciplinary committee).</w:t>
            </w:r>
          </w:p>
          <w:p w:rsidR="00274526" w:rsidRDefault="00274526">
            <w:pPr>
              <w:rPr>
                <w:rFonts w:ascii="Arial" w:hAnsi="Arial" w:cs="Arial"/>
              </w:rPr>
            </w:pPr>
          </w:p>
          <w:p w:rsidR="00274526" w:rsidRDefault="00274526">
            <w:pPr>
              <w:rPr>
                <w:rFonts w:ascii="Arial" w:hAnsi="Arial" w:cs="Arial"/>
                <w:i/>
                <w:iCs/>
              </w:rPr>
            </w:pPr>
            <w:r>
              <w:rPr>
                <w:rFonts w:ascii="Arial" w:hAnsi="Arial" w:cs="Arial"/>
                <w:i/>
                <w:iCs/>
                <w:sz w:val="22"/>
                <w:szCs w:val="22"/>
              </w:rPr>
              <w:t>5.2 Disciplinary committee</w:t>
            </w:r>
          </w:p>
          <w:p w:rsidR="00274526" w:rsidRDefault="00274526">
            <w:pPr>
              <w:pStyle w:val="BodyTextIndent"/>
              <w:ind w:left="0"/>
              <w:rPr>
                <w:rFonts w:ascii="Arial" w:hAnsi="Arial" w:cs="Arial"/>
              </w:rPr>
            </w:pPr>
            <w:r>
              <w:rPr>
                <w:rFonts w:ascii="Arial" w:hAnsi="Arial" w:cs="Arial"/>
                <w:sz w:val="22"/>
                <w:szCs w:val="22"/>
              </w:rPr>
              <w:t xml:space="preserve">It is necessary to separate the academic judgment from the judicial, disciplinary one. All serious cases of plagiarism should be referred to a disciplinary committee, who will make a final decision on what punitive </w:t>
            </w:r>
            <w:r>
              <w:rPr>
                <w:rFonts w:ascii="Arial" w:hAnsi="Arial" w:cs="Arial"/>
                <w:sz w:val="22"/>
                <w:szCs w:val="22"/>
              </w:rPr>
              <w:lastRenderedPageBreak/>
              <w:t>measures to apply – such as suspension (for a number of years), expulsion or, in cases where plagiarism is found after the award of a degree, the withdrawn of the qualification. In cases of academic staff plagiarism, penalties could include probation, suspension, or dismissal.</w:t>
            </w:r>
          </w:p>
          <w:p w:rsidR="00274526" w:rsidRDefault="00274526">
            <w:pPr>
              <w:rPr>
                <w:rFonts w:ascii="Arial" w:hAnsi="Arial" w:cs="Arial"/>
              </w:rPr>
            </w:pPr>
          </w:p>
          <w:p w:rsidR="00274526" w:rsidRDefault="00274526">
            <w:pPr>
              <w:rPr>
                <w:rFonts w:ascii="Arial" w:hAnsi="Arial" w:cs="Arial"/>
                <w:i/>
              </w:rPr>
            </w:pPr>
            <w:r>
              <w:rPr>
                <w:rFonts w:ascii="Arial" w:hAnsi="Arial" w:cs="Arial"/>
                <w:sz w:val="22"/>
                <w:szCs w:val="22"/>
              </w:rPr>
              <w:t>5</w:t>
            </w:r>
            <w:r>
              <w:rPr>
                <w:rFonts w:ascii="Arial" w:hAnsi="Arial" w:cs="Arial"/>
                <w:i/>
                <w:sz w:val="22"/>
                <w:szCs w:val="22"/>
              </w:rPr>
              <w:t>.3. Appeal</w:t>
            </w:r>
          </w:p>
          <w:p w:rsidR="00274526" w:rsidRDefault="00274526">
            <w:pPr>
              <w:rPr>
                <w:rFonts w:ascii="Arial" w:hAnsi="Arial" w:cs="Arial"/>
              </w:rPr>
            </w:pPr>
            <w:r>
              <w:rPr>
                <w:rFonts w:ascii="Arial" w:hAnsi="Arial" w:cs="Arial"/>
                <w:sz w:val="22"/>
                <w:szCs w:val="22"/>
              </w:rPr>
              <w:t>The candidate should be permitted to appeal against a plagiarism decision to the Chairperson of the Higher Degrees Committee. The Committee of Assessors would re-convene, with new members who meet the qualification and experience requirements of this sub-committee (see 5.1 above), to hear the appeal. The decision of the second Committee of Assessors is final.</w:t>
            </w:r>
          </w:p>
          <w:p w:rsidR="00274526" w:rsidRDefault="00274526">
            <w:pPr>
              <w:rPr>
                <w:rFonts w:ascii="Arial" w:hAnsi="Arial" w:cs="Arial"/>
              </w:rPr>
            </w:pP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Policy Implementation Plan</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9"/>
              </w:numPr>
              <w:rPr>
                <w:rFonts w:ascii="Arial" w:hAnsi="Arial" w:cs="Arial"/>
              </w:rPr>
            </w:pPr>
            <w:r>
              <w:rPr>
                <w:rFonts w:ascii="Arial" w:hAnsi="Arial" w:cs="Arial"/>
                <w:sz w:val="22"/>
                <w:szCs w:val="22"/>
              </w:rPr>
              <w:t>Copies of the CPUT Policy on Plagiarism to be distributed to all academic staff members via Heads of Department.</w:t>
            </w:r>
          </w:p>
          <w:p w:rsidR="00274526" w:rsidRDefault="00274526">
            <w:pPr>
              <w:numPr>
                <w:ilvl w:val="0"/>
                <w:numId w:val="9"/>
              </w:numPr>
              <w:rPr>
                <w:rFonts w:ascii="Arial" w:hAnsi="Arial" w:cs="Arial"/>
              </w:rPr>
            </w:pPr>
            <w:r>
              <w:rPr>
                <w:rFonts w:ascii="Arial" w:hAnsi="Arial" w:cs="Arial"/>
                <w:sz w:val="22"/>
                <w:szCs w:val="22"/>
              </w:rPr>
              <w:t>The CPUT Policy on Plagiarism to be discussed at Departmental meetings for the purpose of contextualisation and adaptation to the disciplines represented in specific Academic Departments.</w:t>
            </w:r>
          </w:p>
          <w:p w:rsidR="00274526" w:rsidRDefault="00274526">
            <w:pPr>
              <w:numPr>
                <w:ilvl w:val="0"/>
                <w:numId w:val="9"/>
              </w:numPr>
              <w:rPr>
                <w:rFonts w:ascii="Arial" w:hAnsi="Arial" w:cs="Arial"/>
              </w:rPr>
            </w:pPr>
            <w:r>
              <w:rPr>
                <w:rFonts w:ascii="Arial" w:hAnsi="Arial" w:cs="Arial"/>
                <w:sz w:val="22"/>
                <w:szCs w:val="22"/>
              </w:rPr>
              <w:t>All undergraduate students to be provided with a Departmental version of the student declaration (see under ‘Policy Procedures’ above).</w:t>
            </w:r>
          </w:p>
          <w:p w:rsidR="00274526" w:rsidRDefault="00274526">
            <w:pPr>
              <w:numPr>
                <w:ilvl w:val="0"/>
                <w:numId w:val="9"/>
              </w:numPr>
              <w:rPr>
                <w:rFonts w:ascii="Arial" w:hAnsi="Arial" w:cs="Arial"/>
              </w:rPr>
            </w:pPr>
            <w:r>
              <w:rPr>
                <w:rFonts w:ascii="Arial" w:hAnsi="Arial" w:cs="Arial"/>
                <w:sz w:val="22"/>
                <w:szCs w:val="22"/>
              </w:rPr>
              <w:t>All undergraduate student guides should include an explanation on plagiarism, and a list of student resources (see under Resources below).</w:t>
            </w:r>
          </w:p>
          <w:p w:rsidR="00274526" w:rsidRDefault="00274526">
            <w:pPr>
              <w:numPr>
                <w:ilvl w:val="0"/>
                <w:numId w:val="9"/>
              </w:numPr>
              <w:rPr>
                <w:rFonts w:ascii="Arial" w:hAnsi="Arial" w:cs="Arial"/>
              </w:rPr>
            </w:pPr>
            <w:r>
              <w:rPr>
                <w:rFonts w:ascii="Arial" w:hAnsi="Arial" w:cs="Arial"/>
                <w:sz w:val="22"/>
                <w:szCs w:val="22"/>
              </w:rPr>
              <w:t>All M/D candidates to submit a declaration, prior to examination, that their thesis/design is free of plagiarism.</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Supporting/Related documents: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Policy on Assessment</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Resources: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pStyle w:val="BodyText"/>
              <w:rPr>
                <w:rFonts w:ascii="Arial" w:hAnsi="Arial" w:cs="Arial"/>
              </w:rPr>
            </w:pPr>
            <w:r>
              <w:rPr>
                <w:rFonts w:ascii="Arial" w:hAnsi="Arial" w:cs="Arial"/>
                <w:sz w:val="22"/>
                <w:szCs w:val="22"/>
              </w:rPr>
              <w:t>The following resources are recommended for distribution to all undergraduate students and M/D candidates; individual Departments should add to the list with specific resources from their own fields and contexts:</w:t>
            </w:r>
          </w:p>
          <w:p w:rsidR="00274526" w:rsidRDefault="00274526">
            <w:pPr>
              <w:rPr>
                <w:rFonts w:ascii="Arial" w:hAnsi="Arial" w:cs="Arial"/>
              </w:rPr>
            </w:pPr>
          </w:p>
          <w:p w:rsidR="00274526" w:rsidRDefault="00274526">
            <w:pPr>
              <w:rPr>
                <w:rFonts w:ascii="Arial" w:hAnsi="Arial" w:cs="Arial"/>
              </w:rPr>
            </w:pPr>
            <w:r>
              <w:rPr>
                <w:rStyle w:val="Strong"/>
                <w:sz w:val="22"/>
                <w:szCs w:val="22"/>
              </w:rPr>
              <w:t>Avoiding Plagiarism (Hamilton College)</w:t>
            </w:r>
            <w:r>
              <w:rPr>
                <w:rFonts w:ascii="Arial" w:hAnsi="Arial" w:cs="Arial"/>
                <w:b/>
                <w:bCs/>
                <w:sz w:val="22"/>
                <w:szCs w:val="22"/>
              </w:rPr>
              <w:br/>
            </w:r>
            <w:hyperlink r:id="rId6" w:history="1">
              <w:r>
                <w:rPr>
                  <w:rStyle w:val="Hyperlink"/>
                  <w:sz w:val="22"/>
                  <w:szCs w:val="22"/>
                </w:rPr>
                <w:t>http://www.hamilton.edu/academics/resource/wc/AvoidingPlagiarism.html</w:t>
              </w:r>
            </w:hyperlink>
          </w:p>
          <w:p w:rsidR="00274526" w:rsidRDefault="00274526">
            <w:pPr>
              <w:rPr>
                <w:rFonts w:ascii="Arial" w:hAnsi="Arial" w:cs="Arial"/>
              </w:rPr>
            </w:pPr>
            <w:r>
              <w:rPr>
                <w:rStyle w:val="Strong"/>
                <w:sz w:val="22"/>
                <w:szCs w:val="22"/>
              </w:rPr>
              <w:t>Avoiding Plagiarism (Purdue University Writing Lab)</w:t>
            </w:r>
            <w:r>
              <w:rPr>
                <w:rFonts w:ascii="Arial" w:hAnsi="Arial" w:cs="Arial"/>
                <w:b/>
                <w:bCs/>
                <w:sz w:val="22"/>
                <w:szCs w:val="22"/>
              </w:rPr>
              <w:br/>
            </w:r>
            <w:hyperlink r:id="rId7" w:history="1">
              <w:r>
                <w:rPr>
                  <w:rStyle w:val="Hyperlink"/>
                  <w:sz w:val="22"/>
                  <w:szCs w:val="22"/>
                </w:rPr>
                <w:t>http://owl.english.purdue.edu/handouts/research/r_plagiar.html</w:t>
              </w:r>
            </w:hyperlink>
          </w:p>
          <w:p w:rsidR="00274526" w:rsidRDefault="00274526">
            <w:pPr>
              <w:rPr>
                <w:rFonts w:ascii="Arial" w:hAnsi="Arial" w:cs="Arial"/>
              </w:rPr>
            </w:pPr>
            <w:r>
              <w:rPr>
                <w:rStyle w:val="Strong"/>
                <w:sz w:val="22"/>
                <w:szCs w:val="22"/>
              </w:rPr>
              <w:t>Examples of Plagiarism (Princeton University)</w:t>
            </w:r>
            <w:r>
              <w:rPr>
                <w:rFonts w:ascii="Arial" w:hAnsi="Arial" w:cs="Arial"/>
                <w:b/>
                <w:bCs/>
                <w:sz w:val="22"/>
                <w:szCs w:val="22"/>
              </w:rPr>
              <w:br/>
            </w:r>
            <w:hyperlink r:id="rId8" w:history="1">
              <w:r>
                <w:rPr>
                  <w:rStyle w:val="Hyperlink"/>
                  <w:sz w:val="22"/>
                  <w:szCs w:val="22"/>
                </w:rPr>
                <w:t>http://www.princeton.edu/pr/pub/integrity/pages/plagiarism.html</w:t>
              </w:r>
            </w:hyperlink>
          </w:p>
          <w:p w:rsidR="00274526" w:rsidRDefault="00274526">
            <w:pPr>
              <w:pStyle w:val="BodyText"/>
              <w:rPr>
                <w:rStyle w:val="Strong"/>
                <w:b w:val="0"/>
                <w:bCs w:val="0"/>
              </w:rPr>
            </w:pPr>
            <w:r>
              <w:rPr>
                <w:rStyle w:val="Strong"/>
                <w:sz w:val="22"/>
                <w:szCs w:val="22"/>
              </w:rPr>
              <w:t>Quoting, Paraphrasing and Summarizing (Purdue University Writing Lab)</w:t>
            </w:r>
          </w:p>
          <w:p w:rsidR="00274526" w:rsidRDefault="00066309">
            <w:pPr>
              <w:rPr>
                <w:rStyle w:val="Strong"/>
              </w:rPr>
            </w:pPr>
            <w:hyperlink r:id="rId9" w:history="1">
              <w:r w:rsidR="00274526">
                <w:rPr>
                  <w:rStyle w:val="Hyperlink"/>
                  <w:sz w:val="22"/>
                  <w:szCs w:val="22"/>
                </w:rPr>
                <w:t>http://owl.english.purdue.edu/handouts/research/r_quotprsum.html</w:t>
              </w:r>
            </w:hyperlink>
          </w:p>
          <w:p w:rsidR="00274526" w:rsidRDefault="00274526">
            <w:pPr>
              <w:rPr>
                <w:rFonts w:ascii="Arial" w:hAnsi="Arial" w:cs="Arial"/>
              </w:rPr>
            </w:pPr>
            <w:r>
              <w:rPr>
                <w:rStyle w:val="Strong"/>
                <w:sz w:val="22"/>
                <w:szCs w:val="22"/>
              </w:rPr>
              <w:t xml:space="preserve">Quoting &amp; Paraphrasing (University Wisconsin-Madison Writing </w:t>
            </w:r>
            <w:proofErr w:type="spellStart"/>
            <w:r>
              <w:rPr>
                <w:rStyle w:val="Strong"/>
                <w:sz w:val="22"/>
                <w:szCs w:val="22"/>
              </w:rPr>
              <w:t>Center</w:t>
            </w:r>
            <w:proofErr w:type="spellEnd"/>
            <w:r>
              <w:rPr>
                <w:rStyle w:val="Strong"/>
                <w:sz w:val="22"/>
                <w:szCs w:val="22"/>
              </w:rPr>
              <w:t>)</w:t>
            </w:r>
            <w:r>
              <w:rPr>
                <w:rFonts w:ascii="Arial" w:hAnsi="Arial" w:cs="Arial"/>
                <w:b/>
                <w:bCs/>
                <w:sz w:val="22"/>
                <w:szCs w:val="22"/>
              </w:rPr>
              <w:br/>
            </w:r>
            <w:hyperlink r:id="rId10" w:history="1">
              <w:r>
                <w:rPr>
                  <w:rStyle w:val="Hyperlink"/>
                  <w:sz w:val="22"/>
                  <w:szCs w:val="22"/>
                </w:rPr>
                <w:t>http://www.wisc.edu/writing/Handbook/QuotingSources.html</w:t>
              </w:r>
            </w:hyperlink>
          </w:p>
          <w:p w:rsidR="00274526" w:rsidRDefault="00274526">
            <w:pPr>
              <w:rPr>
                <w:rFonts w:ascii="Arial" w:hAnsi="Arial" w:cs="Arial"/>
              </w:rPr>
            </w:pPr>
            <w:r>
              <w:rPr>
                <w:rStyle w:val="Strong"/>
                <w:sz w:val="22"/>
                <w:szCs w:val="22"/>
              </w:rPr>
              <w:t xml:space="preserve">Using Source Materials: An Introduction (University of Richmond Writing </w:t>
            </w:r>
            <w:proofErr w:type="spellStart"/>
            <w:r>
              <w:rPr>
                <w:rStyle w:val="Strong"/>
                <w:sz w:val="22"/>
                <w:szCs w:val="22"/>
              </w:rPr>
              <w:t>Center</w:t>
            </w:r>
            <w:proofErr w:type="spellEnd"/>
            <w:r>
              <w:rPr>
                <w:rStyle w:val="Strong"/>
                <w:sz w:val="22"/>
                <w:szCs w:val="22"/>
              </w:rPr>
              <w:t>)</w:t>
            </w:r>
            <w:r>
              <w:rPr>
                <w:rFonts w:ascii="Arial" w:hAnsi="Arial" w:cs="Arial"/>
                <w:b/>
                <w:bCs/>
                <w:sz w:val="22"/>
                <w:szCs w:val="22"/>
              </w:rPr>
              <w:br/>
            </w:r>
            <w:hyperlink r:id="rId11" w:history="1">
              <w:r>
                <w:rPr>
                  <w:rStyle w:val="Hyperlink"/>
                  <w:sz w:val="22"/>
                  <w:szCs w:val="22"/>
                </w:rPr>
                <w:t>http://writing.richmond.edu:16080/writing/wweb/source.html</w:t>
              </w:r>
            </w:hyperlink>
          </w:p>
          <w:p w:rsidR="00274526" w:rsidRDefault="00274526">
            <w:pPr>
              <w:rPr>
                <w:rFonts w:ascii="Arial" w:hAnsi="Arial" w:cs="Arial"/>
              </w:rPr>
            </w:pPr>
            <w:r>
              <w:rPr>
                <w:rStyle w:val="Strong"/>
                <w:sz w:val="22"/>
                <w:szCs w:val="22"/>
              </w:rPr>
              <w:t>When to Cite Sources (Princeton University)</w:t>
            </w:r>
            <w:r>
              <w:rPr>
                <w:rFonts w:ascii="Arial" w:hAnsi="Arial" w:cs="Arial"/>
                <w:b/>
                <w:bCs/>
                <w:sz w:val="22"/>
                <w:szCs w:val="22"/>
              </w:rPr>
              <w:br/>
            </w:r>
            <w:hyperlink r:id="rId12" w:history="1">
              <w:r>
                <w:rPr>
                  <w:rStyle w:val="Hyperlink"/>
                  <w:sz w:val="22"/>
                  <w:szCs w:val="22"/>
                </w:rPr>
                <w:t>http://www.princeton.edu/pr/pub/integrity/pages/citing.html</w:t>
              </w:r>
            </w:hyperlink>
          </w:p>
          <w:p w:rsidR="00274526" w:rsidRDefault="00274526">
            <w:pPr>
              <w:rPr>
                <w:rFonts w:ascii="Arial" w:hAnsi="Arial" w:cs="Arial"/>
              </w:rPr>
            </w:pPr>
            <w:r>
              <w:rPr>
                <w:rStyle w:val="Strong"/>
                <w:sz w:val="22"/>
                <w:szCs w:val="22"/>
              </w:rPr>
              <w:t>Paraphrase: Write it in your own words (Purdue University Writing Lab)</w:t>
            </w:r>
            <w:r>
              <w:rPr>
                <w:rFonts w:ascii="Arial" w:hAnsi="Arial" w:cs="Arial"/>
                <w:b/>
                <w:bCs/>
                <w:sz w:val="22"/>
                <w:szCs w:val="22"/>
              </w:rPr>
              <w:br/>
            </w:r>
            <w:hyperlink r:id="rId13" w:history="1">
              <w:r>
                <w:rPr>
                  <w:rStyle w:val="Hyperlink"/>
                  <w:sz w:val="22"/>
                  <w:szCs w:val="22"/>
                </w:rPr>
                <w:t>http://owl.english.purdue.edu/handouts/print/research/r_paraphr.html</w:t>
              </w:r>
            </w:hyperlink>
          </w:p>
          <w:p w:rsidR="00274526" w:rsidRDefault="00274526">
            <w:pPr>
              <w:rPr>
                <w:rFonts w:ascii="Arial" w:hAnsi="Arial" w:cs="Arial"/>
              </w:rPr>
            </w:pPr>
            <w:r>
              <w:rPr>
                <w:rFonts w:ascii="Arial" w:hAnsi="Arial" w:cs="Arial"/>
                <w:sz w:val="22"/>
                <w:szCs w:val="22"/>
              </w:rPr>
              <w:t>Avoiding plagiarism: A guide for students (University of Cape Town) (</w:t>
            </w:r>
            <w:hyperlink r:id="rId14" w:history="1">
              <w:r>
                <w:rPr>
                  <w:rStyle w:val="Hyperlink"/>
                  <w:sz w:val="22"/>
                  <w:szCs w:val="22"/>
                </w:rPr>
                <w:t>http://www.uct.ac.za/depts/records</w:t>
              </w:r>
            </w:hyperlink>
            <w:r>
              <w:rPr>
                <w:rFonts w:ascii="Arial" w:hAnsi="Arial" w:cs="Arial"/>
                <w:sz w:val="22"/>
                <w:szCs w:val="22"/>
              </w:rPr>
              <w:t>)</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Answers to FAQ</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u w:val="single"/>
              </w:rPr>
            </w:pPr>
            <w:r>
              <w:rPr>
                <w:rFonts w:ascii="Arial" w:hAnsi="Arial" w:cs="Arial"/>
                <w:sz w:val="22"/>
                <w:szCs w:val="22"/>
                <w:u w:val="single"/>
              </w:rPr>
              <w:t>Does this policy apply to all students work?</w:t>
            </w:r>
          </w:p>
          <w:p w:rsidR="00274526" w:rsidRDefault="00274526">
            <w:pPr>
              <w:rPr>
                <w:rFonts w:ascii="Arial" w:hAnsi="Arial" w:cs="Arial"/>
              </w:rPr>
            </w:pPr>
            <w:r>
              <w:rPr>
                <w:rFonts w:ascii="Arial" w:hAnsi="Arial" w:cs="Arial"/>
                <w:sz w:val="22"/>
                <w:szCs w:val="22"/>
              </w:rPr>
              <w:t>Yes. Students’ declaration that their work is free of plagiarism should be attached all research-based assignments (</w:t>
            </w:r>
            <w:proofErr w:type="spellStart"/>
            <w:r>
              <w:rPr>
                <w:rFonts w:ascii="Arial" w:hAnsi="Arial" w:cs="Arial"/>
                <w:sz w:val="22"/>
                <w:szCs w:val="22"/>
              </w:rPr>
              <w:t>ie</w:t>
            </w:r>
            <w:proofErr w:type="spellEnd"/>
            <w:r>
              <w:rPr>
                <w:rFonts w:ascii="Arial" w:hAnsi="Arial" w:cs="Arial"/>
                <w:sz w:val="22"/>
                <w:szCs w:val="22"/>
              </w:rPr>
              <w:t xml:space="preserve"> those involving sources). Copying from another’s assignments or test </w:t>
            </w:r>
            <w:proofErr w:type="gramStart"/>
            <w:r>
              <w:rPr>
                <w:rFonts w:ascii="Arial" w:hAnsi="Arial" w:cs="Arial"/>
                <w:sz w:val="22"/>
                <w:szCs w:val="22"/>
              </w:rPr>
              <w:t>answers  –</w:t>
            </w:r>
            <w:proofErr w:type="gramEnd"/>
            <w:r>
              <w:rPr>
                <w:rFonts w:ascii="Arial" w:hAnsi="Arial" w:cs="Arial"/>
                <w:sz w:val="22"/>
                <w:szCs w:val="22"/>
              </w:rPr>
              <w:t xml:space="preserve"> even involving a single word or calculation – is also plagiarism – and the procedures for the detection of plagiarism would apply.</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Does this policy apply to staff members?</w:t>
            </w:r>
          </w:p>
          <w:p w:rsidR="00274526" w:rsidRDefault="00274526">
            <w:pPr>
              <w:rPr>
                <w:rFonts w:ascii="Arial" w:hAnsi="Arial" w:cs="Arial"/>
              </w:rPr>
            </w:pPr>
            <w:r>
              <w:rPr>
                <w:rFonts w:ascii="Arial" w:hAnsi="Arial" w:cs="Arial"/>
                <w:sz w:val="22"/>
                <w:szCs w:val="22"/>
              </w:rPr>
              <w:lastRenderedPageBreak/>
              <w:t>Yes. Staff members, in their role as candidates enrolled in undergraduate or postgraduate studies at the CPUT, are subject to the policy on plagiarism.</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Does this policy apply to published papers?</w:t>
            </w:r>
          </w:p>
          <w:p w:rsidR="00274526" w:rsidRDefault="00274526">
            <w:pPr>
              <w:rPr>
                <w:rFonts w:ascii="Arial" w:hAnsi="Arial" w:cs="Arial"/>
              </w:rPr>
            </w:pPr>
            <w:r>
              <w:rPr>
                <w:rFonts w:ascii="Arial" w:hAnsi="Arial" w:cs="Arial"/>
                <w:sz w:val="22"/>
                <w:szCs w:val="22"/>
              </w:rPr>
              <w:t>Yes. If plagiarism is detected in a paper published, either as part of the M/D requirement, or for non-degree purposes, the procedures following the detection of plagiarism should apply.</w:t>
            </w:r>
          </w:p>
          <w:p w:rsidR="00274526" w:rsidRDefault="00274526">
            <w:pPr>
              <w:rPr>
                <w:rFonts w:ascii="Arial" w:hAnsi="Arial" w:cs="Arial"/>
              </w:rPr>
            </w:pPr>
          </w:p>
          <w:p w:rsidR="00274526" w:rsidRDefault="00274526">
            <w:pPr>
              <w:rPr>
                <w:rFonts w:ascii="Arial" w:hAnsi="Arial" w:cs="Arial"/>
                <w:u w:val="single"/>
              </w:rPr>
            </w:pPr>
            <w:r>
              <w:rPr>
                <w:rFonts w:ascii="Arial" w:hAnsi="Arial" w:cs="Arial"/>
                <w:sz w:val="22"/>
                <w:szCs w:val="22"/>
                <w:u w:val="single"/>
              </w:rPr>
              <w:t>Does this policy apply to artefacts?</w:t>
            </w:r>
          </w:p>
          <w:p w:rsidR="00274526" w:rsidRDefault="00274526">
            <w:pPr>
              <w:rPr>
                <w:rFonts w:ascii="Arial" w:hAnsi="Arial" w:cs="Arial"/>
              </w:rPr>
            </w:pPr>
            <w:r>
              <w:rPr>
                <w:rFonts w:ascii="Arial" w:hAnsi="Arial" w:cs="Arial"/>
                <w:sz w:val="22"/>
                <w:szCs w:val="22"/>
              </w:rPr>
              <w:t xml:space="preserve">Yes. Those Departments involved in the design of graphic or technological artefacts should adapt the declaration to suit their contexts and disciplines, and should </w:t>
            </w:r>
            <w:proofErr w:type="spellStart"/>
            <w:r>
              <w:rPr>
                <w:rFonts w:ascii="Arial" w:hAnsi="Arial" w:cs="Arial"/>
                <w:sz w:val="22"/>
                <w:szCs w:val="22"/>
              </w:rPr>
              <w:t>provided</w:t>
            </w:r>
            <w:proofErr w:type="spellEnd"/>
            <w:r>
              <w:rPr>
                <w:rFonts w:ascii="Arial" w:hAnsi="Arial" w:cs="Arial"/>
                <w:sz w:val="22"/>
                <w:szCs w:val="22"/>
              </w:rPr>
              <w:t xml:space="preserve"> resources for the avoidance of plagiarism to undergraduate and postgraduate students in their specialised fields.</w:t>
            </w:r>
          </w:p>
        </w:tc>
      </w:tr>
      <w:tr w:rsidR="00274526" w:rsidTr="00274526">
        <w:tc>
          <w:tcPr>
            <w:tcW w:w="2273"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Supporting procedures/ Guidelines</w:t>
            </w:r>
          </w:p>
        </w:tc>
        <w:tc>
          <w:tcPr>
            <w:tcW w:w="6583" w:type="dxa"/>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Student guides</w:t>
            </w:r>
          </w:p>
          <w:p w:rsidR="00274526" w:rsidRDefault="00274526">
            <w:pPr>
              <w:rPr>
                <w:rFonts w:ascii="Arial" w:hAnsi="Arial" w:cs="Arial"/>
              </w:rPr>
            </w:pPr>
            <w:r>
              <w:rPr>
                <w:rFonts w:ascii="Arial" w:hAnsi="Arial" w:cs="Arial"/>
                <w:sz w:val="22"/>
                <w:szCs w:val="22"/>
              </w:rPr>
              <w:t>M/D candidates’ guides</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ACCOUNTABILITY</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Implementation:</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10"/>
              </w:numPr>
              <w:rPr>
                <w:rFonts w:ascii="Arial" w:hAnsi="Arial" w:cs="Arial"/>
              </w:rPr>
            </w:pPr>
            <w:r>
              <w:rPr>
                <w:rFonts w:ascii="Arial" w:hAnsi="Arial" w:cs="Arial"/>
                <w:sz w:val="22"/>
                <w:szCs w:val="22"/>
              </w:rPr>
              <w:t>Academic Departments</w:t>
            </w:r>
          </w:p>
          <w:p w:rsidR="00274526" w:rsidRDefault="00274526">
            <w:pPr>
              <w:numPr>
                <w:ilvl w:val="0"/>
                <w:numId w:val="10"/>
              </w:numPr>
              <w:rPr>
                <w:rFonts w:ascii="Arial" w:hAnsi="Arial" w:cs="Arial"/>
              </w:rPr>
            </w:pPr>
            <w:r>
              <w:rPr>
                <w:rFonts w:ascii="Arial" w:hAnsi="Arial" w:cs="Arial"/>
                <w:sz w:val="22"/>
                <w:szCs w:val="22"/>
              </w:rPr>
              <w:t>Higher Degrees Committee</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Compliance:</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Quality Office</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Monitoring and Evaluation:</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11"/>
              </w:numPr>
              <w:rPr>
                <w:rFonts w:ascii="Arial" w:hAnsi="Arial" w:cs="Arial"/>
              </w:rPr>
            </w:pPr>
            <w:r>
              <w:rPr>
                <w:rFonts w:ascii="Arial" w:hAnsi="Arial" w:cs="Arial"/>
                <w:sz w:val="22"/>
                <w:szCs w:val="22"/>
              </w:rPr>
              <w:t>Academic Departments</w:t>
            </w:r>
          </w:p>
          <w:p w:rsidR="00274526" w:rsidRDefault="00274526">
            <w:pPr>
              <w:numPr>
                <w:ilvl w:val="0"/>
                <w:numId w:val="11"/>
              </w:numPr>
              <w:rPr>
                <w:rFonts w:ascii="Arial" w:hAnsi="Arial" w:cs="Arial"/>
              </w:rPr>
            </w:pPr>
            <w:r>
              <w:rPr>
                <w:rFonts w:ascii="Arial" w:hAnsi="Arial" w:cs="Arial"/>
                <w:sz w:val="22"/>
                <w:szCs w:val="22"/>
              </w:rPr>
              <w:t>Higher Degrees Committee</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Development/Review:</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Higher Degrees Committee</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Approval Authority:</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Senate</w:t>
            </w:r>
          </w:p>
        </w:tc>
      </w:tr>
      <w:tr w:rsidR="00274526" w:rsidTr="00274526">
        <w:tc>
          <w:tcPr>
            <w:tcW w:w="2952" w:type="dxa"/>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Interpretation and Advice:</w:t>
            </w:r>
          </w:p>
        </w:tc>
        <w:tc>
          <w:tcPr>
            <w:tcW w:w="5904" w:type="dxa"/>
            <w:gridSpan w:val="7"/>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12"/>
              </w:numPr>
              <w:rPr>
                <w:rFonts w:ascii="Arial" w:hAnsi="Arial" w:cs="Arial"/>
              </w:rPr>
            </w:pPr>
            <w:r>
              <w:rPr>
                <w:rFonts w:ascii="Arial" w:hAnsi="Arial" w:cs="Arial"/>
                <w:sz w:val="22"/>
                <w:szCs w:val="22"/>
              </w:rPr>
              <w:t>Higher Degrees Committee</w:t>
            </w:r>
          </w:p>
          <w:p w:rsidR="00274526" w:rsidRDefault="00274526">
            <w:pPr>
              <w:numPr>
                <w:ilvl w:val="0"/>
                <w:numId w:val="12"/>
              </w:numPr>
              <w:rPr>
                <w:rFonts w:ascii="Arial" w:hAnsi="Arial" w:cs="Arial"/>
              </w:rPr>
            </w:pPr>
            <w:r>
              <w:rPr>
                <w:rFonts w:ascii="Arial" w:hAnsi="Arial" w:cs="Arial"/>
                <w:sz w:val="22"/>
                <w:szCs w:val="22"/>
              </w:rPr>
              <w:t>Teaching and Learning Committee</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lastRenderedPageBreak/>
              <w:t>WHO SHOULD KNOW THIS POLICY?</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Academic Deputy Vice Chancellor</w:t>
            </w:r>
          </w:p>
          <w:p w:rsidR="00274526" w:rsidRDefault="00274526">
            <w:pPr>
              <w:rPr>
                <w:rFonts w:ascii="Arial" w:hAnsi="Arial" w:cs="Arial"/>
              </w:rPr>
            </w:pPr>
            <w:r>
              <w:rPr>
                <w:rFonts w:ascii="Arial" w:hAnsi="Arial" w:cs="Arial"/>
                <w:sz w:val="22"/>
                <w:szCs w:val="22"/>
              </w:rPr>
              <w:t>Deans</w:t>
            </w:r>
          </w:p>
          <w:p w:rsidR="00274526" w:rsidRDefault="00274526">
            <w:pPr>
              <w:rPr>
                <w:rFonts w:ascii="Arial" w:hAnsi="Arial" w:cs="Arial"/>
              </w:rPr>
            </w:pPr>
            <w:r>
              <w:rPr>
                <w:rFonts w:ascii="Arial" w:hAnsi="Arial" w:cs="Arial"/>
                <w:sz w:val="22"/>
                <w:szCs w:val="22"/>
              </w:rPr>
              <w:t>Heads of Academic Departments</w:t>
            </w:r>
          </w:p>
          <w:p w:rsidR="00274526" w:rsidRDefault="00274526">
            <w:pPr>
              <w:rPr>
                <w:rFonts w:ascii="Arial" w:hAnsi="Arial" w:cs="Arial"/>
              </w:rPr>
            </w:pPr>
            <w:r>
              <w:rPr>
                <w:rFonts w:ascii="Arial" w:hAnsi="Arial" w:cs="Arial"/>
                <w:sz w:val="22"/>
                <w:szCs w:val="22"/>
              </w:rPr>
              <w:t>Academic Staff, in particular supervisions of B Tech projects, and postgraduate thesis supervisors</w:t>
            </w:r>
          </w:p>
          <w:p w:rsidR="00274526" w:rsidRDefault="00274526">
            <w:pPr>
              <w:rPr>
                <w:rFonts w:ascii="Arial" w:hAnsi="Arial" w:cs="Arial"/>
              </w:rPr>
            </w:pPr>
            <w:r>
              <w:rPr>
                <w:rFonts w:ascii="Arial" w:hAnsi="Arial" w:cs="Arial"/>
                <w:sz w:val="22"/>
                <w:szCs w:val="22"/>
              </w:rPr>
              <w:t>Undergraduate and post-graduate students</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EFFECTIVENESS OF THE POLICY ON PLAGIARISM</w:t>
            </w:r>
          </w:p>
        </w:tc>
      </w:tr>
      <w:tr w:rsidR="00274526" w:rsidTr="00274526">
        <w:tc>
          <w:tcPr>
            <w:tcW w:w="2628"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Performance Indicator(s):</w:t>
            </w:r>
          </w:p>
        </w:tc>
        <w:tc>
          <w:tcPr>
            <w:tcW w:w="6228" w:type="dxa"/>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numPr>
                <w:ilvl w:val="0"/>
                <w:numId w:val="13"/>
              </w:numPr>
              <w:rPr>
                <w:rFonts w:ascii="Arial" w:hAnsi="Arial" w:cs="Arial"/>
              </w:rPr>
            </w:pPr>
            <w:r>
              <w:rPr>
                <w:rFonts w:ascii="Arial" w:hAnsi="Arial" w:cs="Arial"/>
                <w:sz w:val="22"/>
                <w:szCs w:val="22"/>
              </w:rPr>
              <w:t>Development of Departmental resources for avoidance of plagiarism</w:t>
            </w:r>
          </w:p>
          <w:p w:rsidR="00274526" w:rsidRDefault="00274526">
            <w:pPr>
              <w:numPr>
                <w:ilvl w:val="0"/>
                <w:numId w:val="13"/>
              </w:numPr>
              <w:rPr>
                <w:rFonts w:ascii="Arial" w:hAnsi="Arial" w:cs="Arial"/>
              </w:rPr>
            </w:pPr>
            <w:r>
              <w:rPr>
                <w:rFonts w:ascii="Arial" w:hAnsi="Arial" w:cs="Arial"/>
                <w:sz w:val="22"/>
                <w:szCs w:val="22"/>
              </w:rPr>
              <w:t>Provision of anti-plagiarism software to all Departments</w:t>
            </w:r>
          </w:p>
          <w:p w:rsidR="00274526" w:rsidRDefault="00274526">
            <w:pPr>
              <w:numPr>
                <w:ilvl w:val="0"/>
                <w:numId w:val="13"/>
              </w:numPr>
              <w:rPr>
                <w:rFonts w:ascii="Arial" w:hAnsi="Arial" w:cs="Arial"/>
              </w:rPr>
            </w:pPr>
            <w:r>
              <w:rPr>
                <w:rFonts w:ascii="Arial" w:hAnsi="Arial" w:cs="Arial"/>
                <w:sz w:val="22"/>
                <w:szCs w:val="22"/>
              </w:rPr>
              <w:t>No. of students trained in avoidance of plagiarism</w:t>
            </w:r>
          </w:p>
          <w:p w:rsidR="00274526" w:rsidRDefault="00274526">
            <w:pPr>
              <w:numPr>
                <w:ilvl w:val="0"/>
                <w:numId w:val="13"/>
              </w:numPr>
              <w:rPr>
                <w:rFonts w:ascii="Arial" w:hAnsi="Arial" w:cs="Arial"/>
              </w:rPr>
            </w:pPr>
            <w:r>
              <w:rPr>
                <w:rFonts w:ascii="Arial" w:hAnsi="Arial" w:cs="Arial"/>
                <w:sz w:val="22"/>
                <w:szCs w:val="22"/>
              </w:rPr>
              <w:t>No. of cases of plagiarism reported by CPUT staff</w:t>
            </w:r>
          </w:p>
          <w:p w:rsidR="00274526" w:rsidRDefault="00274526">
            <w:pPr>
              <w:numPr>
                <w:ilvl w:val="0"/>
                <w:numId w:val="13"/>
              </w:numPr>
              <w:rPr>
                <w:rFonts w:ascii="Arial" w:hAnsi="Arial" w:cs="Arial"/>
              </w:rPr>
            </w:pPr>
            <w:r>
              <w:rPr>
                <w:rFonts w:ascii="Arial" w:hAnsi="Arial" w:cs="Arial"/>
                <w:sz w:val="22"/>
                <w:szCs w:val="22"/>
              </w:rPr>
              <w:t>No. of cases of plagiarism detected by external moderators/examiners</w:t>
            </w: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b/>
              </w:rPr>
            </w:pPr>
          </w:p>
        </w:tc>
      </w:tr>
      <w:tr w:rsidR="00274526" w:rsidTr="00274526">
        <w:tc>
          <w:tcPr>
            <w:tcW w:w="8856" w:type="dxa"/>
            <w:gridSpan w:val="11"/>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REVISION HISTORY</w:t>
            </w:r>
          </w:p>
        </w:tc>
      </w:tr>
      <w:tr w:rsidR="00274526" w:rsidTr="00274526">
        <w:tc>
          <w:tcPr>
            <w:tcW w:w="177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Revision Ref No.</w:t>
            </w:r>
          </w:p>
        </w:tc>
        <w:tc>
          <w:tcPr>
            <w:tcW w:w="1771"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Approved/ Rescinded</w:t>
            </w:r>
          </w:p>
        </w:tc>
        <w:tc>
          <w:tcPr>
            <w:tcW w:w="177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Date</w:t>
            </w:r>
          </w:p>
        </w:tc>
        <w:tc>
          <w:tcPr>
            <w:tcW w:w="177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Authority</w:t>
            </w:r>
          </w:p>
        </w:tc>
        <w:tc>
          <w:tcPr>
            <w:tcW w:w="17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b/>
              </w:rPr>
            </w:pPr>
            <w:r>
              <w:rPr>
                <w:rFonts w:ascii="Arial" w:hAnsi="Arial" w:cs="Arial"/>
                <w:b/>
                <w:sz w:val="22"/>
                <w:szCs w:val="22"/>
              </w:rPr>
              <w:t>Minutes Ref</w:t>
            </w:r>
          </w:p>
        </w:tc>
      </w:tr>
      <w:tr w:rsidR="00274526" w:rsidTr="00274526">
        <w:tc>
          <w:tcPr>
            <w:tcW w:w="177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1.0</w:t>
            </w:r>
          </w:p>
        </w:tc>
        <w:tc>
          <w:tcPr>
            <w:tcW w:w="1771" w:type="dxa"/>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6 March 2006</w:t>
            </w:r>
          </w:p>
        </w:tc>
        <w:tc>
          <w:tcPr>
            <w:tcW w:w="177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6 March 2006</w:t>
            </w:r>
          </w:p>
        </w:tc>
        <w:tc>
          <w:tcPr>
            <w:tcW w:w="177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4526" w:rsidRDefault="00274526">
            <w:pPr>
              <w:rPr>
                <w:rFonts w:ascii="Arial" w:hAnsi="Arial" w:cs="Arial"/>
              </w:rPr>
            </w:pPr>
            <w:r>
              <w:rPr>
                <w:rFonts w:ascii="Arial" w:hAnsi="Arial" w:cs="Arial"/>
                <w:sz w:val="22"/>
                <w:szCs w:val="22"/>
              </w:rPr>
              <w:t>Senate</w:t>
            </w:r>
          </w:p>
        </w:tc>
        <w:tc>
          <w:tcPr>
            <w:tcW w:w="17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4526" w:rsidRDefault="00274526">
            <w:pPr>
              <w:rPr>
                <w:rFonts w:ascii="Arial" w:hAnsi="Arial" w:cs="Arial"/>
              </w:rPr>
            </w:pPr>
          </w:p>
        </w:tc>
      </w:tr>
    </w:tbl>
    <w:p w:rsidR="00274526" w:rsidRDefault="00274526"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32" w:name="_Toc325474868"/>
      <w:r>
        <w:lastRenderedPageBreak/>
        <w:t>14.</w:t>
      </w:r>
      <w:r>
        <w:tab/>
        <w:t>ADMISSION REQUIREMENTS</w:t>
      </w:r>
      <w:bookmarkEnd w:id="32"/>
    </w:p>
    <w:p w:rsidR="00274526" w:rsidRDefault="00274526" w:rsidP="00274526">
      <w:pPr>
        <w:spacing w:line="360" w:lineRule="auto"/>
        <w:jc w:val="both"/>
        <w:rPr>
          <w:rFonts w:ascii="Arial" w:hAnsi="Arial" w:cs="Arial"/>
          <w:sz w:val="22"/>
          <w:szCs w:val="22"/>
        </w:rPr>
      </w:pPr>
      <w:r>
        <w:rPr>
          <w:rFonts w:ascii="Arial" w:hAnsi="Arial" w:cs="Arial"/>
          <w:sz w:val="22"/>
          <w:szCs w:val="22"/>
        </w:rPr>
        <w:t xml:space="preserve">In addition to the senior certificate (general and vocational) a candidate must adhere to the specific requirements for the programme. </w:t>
      </w:r>
    </w:p>
    <w:p w:rsidR="00274526" w:rsidRDefault="00274526" w:rsidP="00274526">
      <w:pPr>
        <w:spacing w:line="360" w:lineRule="auto"/>
        <w:jc w:val="both"/>
        <w:rPr>
          <w:rFonts w:ascii="Arial" w:hAnsi="Arial" w:cs="Arial"/>
          <w:b/>
          <w:sz w:val="22"/>
          <w:szCs w:val="22"/>
        </w:rPr>
      </w:pPr>
      <w:r>
        <w:rPr>
          <w:rFonts w:ascii="Arial" w:hAnsi="Arial" w:cs="Arial"/>
          <w:b/>
          <w:sz w:val="22"/>
          <w:szCs w:val="22"/>
        </w:rPr>
        <w:t>Specific requirements are:</w:t>
      </w:r>
    </w:p>
    <w:p w:rsidR="00274526" w:rsidRDefault="00274526" w:rsidP="00274526">
      <w:pPr>
        <w:pStyle w:val="ListParagraph"/>
        <w:numPr>
          <w:ilvl w:val="0"/>
          <w:numId w:val="14"/>
        </w:numPr>
        <w:spacing w:line="360" w:lineRule="auto"/>
        <w:jc w:val="both"/>
        <w:rPr>
          <w:rFonts w:ascii="Arial" w:hAnsi="Arial" w:cs="Arial"/>
          <w:sz w:val="22"/>
          <w:szCs w:val="22"/>
        </w:rPr>
      </w:pPr>
      <w:r>
        <w:rPr>
          <w:rFonts w:ascii="Arial" w:hAnsi="Arial" w:cs="Arial"/>
          <w:sz w:val="22"/>
          <w:szCs w:val="22"/>
        </w:rPr>
        <w:t>English (first or additional language)</w:t>
      </w:r>
    </w:p>
    <w:p w:rsidR="00274526" w:rsidRDefault="00274526" w:rsidP="00274526">
      <w:pPr>
        <w:pStyle w:val="ListParagraph"/>
        <w:numPr>
          <w:ilvl w:val="0"/>
          <w:numId w:val="14"/>
        </w:numPr>
        <w:spacing w:line="360" w:lineRule="auto"/>
        <w:jc w:val="both"/>
        <w:rPr>
          <w:rFonts w:ascii="Arial" w:hAnsi="Arial" w:cs="Arial"/>
          <w:sz w:val="22"/>
          <w:szCs w:val="22"/>
        </w:rPr>
      </w:pPr>
      <w:r>
        <w:rPr>
          <w:rFonts w:ascii="Arial" w:hAnsi="Arial" w:cs="Arial"/>
          <w:sz w:val="22"/>
          <w:szCs w:val="22"/>
        </w:rPr>
        <w:t>Mathematics or Mathematical Literacy</w:t>
      </w:r>
    </w:p>
    <w:p w:rsidR="00274526" w:rsidRDefault="00274526" w:rsidP="00274526">
      <w:pPr>
        <w:pStyle w:val="ListParagraph"/>
        <w:numPr>
          <w:ilvl w:val="0"/>
          <w:numId w:val="14"/>
        </w:numPr>
        <w:spacing w:line="360" w:lineRule="auto"/>
        <w:jc w:val="both"/>
        <w:rPr>
          <w:rFonts w:ascii="Arial" w:hAnsi="Arial" w:cs="Arial"/>
          <w:sz w:val="22"/>
          <w:szCs w:val="22"/>
        </w:rPr>
      </w:pPr>
      <w:r>
        <w:rPr>
          <w:rFonts w:ascii="Arial" w:hAnsi="Arial" w:cs="Arial"/>
          <w:sz w:val="22"/>
          <w:szCs w:val="22"/>
        </w:rPr>
        <w:t>Life Science</w:t>
      </w:r>
    </w:p>
    <w:p w:rsidR="00274526" w:rsidRDefault="00274526" w:rsidP="00274526">
      <w:pPr>
        <w:pStyle w:val="ListParagraph"/>
        <w:numPr>
          <w:ilvl w:val="0"/>
          <w:numId w:val="14"/>
        </w:numPr>
        <w:spacing w:line="360" w:lineRule="auto"/>
        <w:jc w:val="both"/>
        <w:rPr>
          <w:rFonts w:ascii="Arial" w:hAnsi="Arial" w:cs="Arial"/>
          <w:sz w:val="22"/>
          <w:szCs w:val="22"/>
        </w:rPr>
      </w:pPr>
      <w:r>
        <w:rPr>
          <w:rFonts w:ascii="Arial" w:hAnsi="Arial" w:cs="Arial"/>
          <w:sz w:val="22"/>
          <w:szCs w:val="22"/>
        </w:rPr>
        <w:t>Physical Sciences</w:t>
      </w:r>
    </w:p>
    <w:p w:rsidR="00274526" w:rsidRDefault="00274526" w:rsidP="00274526">
      <w:pPr>
        <w:spacing w:line="360" w:lineRule="auto"/>
        <w:jc w:val="both"/>
        <w:rPr>
          <w:rFonts w:ascii="Arial" w:hAnsi="Arial" w:cs="Arial"/>
          <w:b/>
          <w:sz w:val="22"/>
          <w:szCs w:val="22"/>
        </w:rPr>
      </w:pPr>
      <w:r>
        <w:rPr>
          <w:rFonts w:ascii="Arial" w:hAnsi="Arial" w:cs="Arial"/>
          <w:b/>
          <w:sz w:val="22"/>
          <w:szCs w:val="22"/>
        </w:rPr>
        <w:lastRenderedPageBreak/>
        <w:t>Recommended subjects are:</w:t>
      </w:r>
    </w:p>
    <w:p w:rsidR="00274526" w:rsidRDefault="00274526" w:rsidP="00274526">
      <w:pPr>
        <w:pStyle w:val="ListParagraph"/>
        <w:numPr>
          <w:ilvl w:val="0"/>
          <w:numId w:val="15"/>
        </w:numPr>
        <w:spacing w:line="360" w:lineRule="auto"/>
        <w:jc w:val="both"/>
        <w:rPr>
          <w:rFonts w:ascii="Arial" w:hAnsi="Arial" w:cs="Arial"/>
          <w:sz w:val="22"/>
          <w:szCs w:val="22"/>
        </w:rPr>
      </w:pPr>
      <w:r>
        <w:rPr>
          <w:rFonts w:ascii="Arial" w:hAnsi="Arial" w:cs="Arial"/>
          <w:sz w:val="22"/>
          <w:szCs w:val="22"/>
        </w:rPr>
        <w:t>Geography</w:t>
      </w:r>
    </w:p>
    <w:p w:rsidR="00274526" w:rsidRDefault="00274526" w:rsidP="00274526">
      <w:pPr>
        <w:pStyle w:val="ListParagraph"/>
        <w:numPr>
          <w:ilvl w:val="0"/>
          <w:numId w:val="15"/>
        </w:numPr>
        <w:spacing w:line="360" w:lineRule="auto"/>
        <w:jc w:val="both"/>
        <w:rPr>
          <w:rFonts w:ascii="Arial" w:hAnsi="Arial" w:cs="Arial"/>
          <w:sz w:val="22"/>
          <w:szCs w:val="22"/>
        </w:rPr>
      </w:pPr>
      <w:r>
        <w:rPr>
          <w:rFonts w:ascii="Arial" w:hAnsi="Arial" w:cs="Arial"/>
          <w:sz w:val="22"/>
          <w:szCs w:val="22"/>
        </w:rPr>
        <w:t>Agricultural Sciences</w:t>
      </w:r>
    </w:p>
    <w:p w:rsidR="00274526" w:rsidRDefault="00274526" w:rsidP="00274526">
      <w:pPr>
        <w:spacing w:line="360" w:lineRule="auto"/>
        <w:jc w:val="both"/>
        <w:rPr>
          <w:rFonts w:ascii="Arial" w:hAnsi="Arial" w:cs="Arial"/>
          <w:sz w:val="22"/>
          <w:szCs w:val="22"/>
        </w:rPr>
      </w:pPr>
      <w:r>
        <w:rPr>
          <w:rFonts w:ascii="Arial" w:hAnsi="Arial" w:cs="Arial"/>
          <w:sz w:val="22"/>
          <w:szCs w:val="22"/>
        </w:rPr>
        <w:t>Minimum subject pass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4931"/>
      </w:tblGrid>
      <w:tr w:rsidR="00274526" w:rsidTr="00274526">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rsidR="00274526" w:rsidRDefault="00274526">
            <w:pPr>
              <w:jc w:val="center"/>
              <w:rPr>
                <w:rFonts w:ascii="Arial" w:hAnsi="Arial" w:cs="Arial"/>
                <w:b/>
                <w:sz w:val="20"/>
                <w:szCs w:val="20"/>
              </w:rPr>
            </w:pPr>
            <w:r>
              <w:rPr>
                <w:rFonts w:ascii="Arial" w:hAnsi="Arial" w:cs="Arial"/>
                <w:b/>
                <w:sz w:val="20"/>
                <w:szCs w:val="20"/>
              </w:rPr>
              <w:t>Subjects:</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rsidR="00274526" w:rsidRDefault="00274526">
            <w:pPr>
              <w:jc w:val="center"/>
              <w:rPr>
                <w:rFonts w:ascii="Arial" w:hAnsi="Arial" w:cs="Arial"/>
                <w:b/>
                <w:sz w:val="20"/>
                <w:szCs w:val="20"/>
              </w:rPr>
            </w:pPr>
            <w:r>
              <w:rPr>
                <w:rFonts w:ascii="Arial" w:hAnsi="Arial" w:cs="Arial"/>
                <w:b/>
                <w:sz w:val="20"/>
                <w:szCs w:val="20"/>
              </w:rPr>
              <w:t>Minimum NSC subject pass required.</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1. English (first of additional language)</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jc w:val="center"/>
              <w:rPr>
                <w:rFonts w:ascii="Arial" w:hAnsi="Arial" w:cs="Arial"/>
                <w:sz w:val="20"/>
                <w:szCs w:val="20"/>
              </w:rPr>
            </w:pPr>
            <w:r>
              <w:rPr>
                <w:rFonts w:ascii="Arial" w:hAnsi="Arial" w:cs="Arial"/>
                <w:sz w:val="20"/>
                <w:szCs w:val="20"/>
              </w:rPr>
              <w:t>4 (50 – 59 %)</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2. Mathematics</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74526" w:rsidRDefault="00274526">
            <w:pPr>
              <w:jc w:val="center"/>
              <w:rPr>
                <w:rFonts w:ascii="Arial" w:hAnsi="Arial" w:cs="Arial"/>
                <w:sz w:val="20"/>
                <w:szCs w:val="20"/>
              </w:rPr>
            </w:pPr>
            <w:r>
              <w:rPr>
                <w:rFonts w:ascii="Arial" w:hAnsi="Arial" w:cs="Arial"/>
                <w:sz w:val="20"/>
                <w:szCs w:val="20"/>
              </w:rPr>
              <w:t>3 (40 – 49 %)/Mat Lit: (50 – 59 %)</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3. Physical Science</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74526" w:rsidRDefault="00274526">
            <w:pPr>
              <w:jc w:val="center"/>
              <w:rPr>
                <w:rFonts w:ascii="Arial" w:hAnsi="Arial" w:cs="Arial"/>
                <w:sz w:val="20"/>
                <w:szCs w:val="20"/>
              </w:rPr>
            </w:pPr>
            <w:r>
              <w:rPr>
                <w:rFonts w:ascii="Arial" w:hAnsi="Arial" w:cs="Arial"/>
                <w:sz w:val="20"/>
                <w:szCs w:val="20"/>
              </w:rPr>
              <w:t>3 (40 – 49 %)</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4. Life Science</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274526" w:rsidRDefault="00274526">
            <w:pPr>
              <w:jc w:val="center"/>
              <w:rPr>
                <w:rFonts w:ascii="Arial" w:hAnsi="Arial"/>
                <w:sz w:val="20"/>
                <w:szCs w:val="20"/>
              </w:rPr>
            </w:pPr>
            <w:r>
              <w:rPr>
                <w:rFonts w:ascii="Arial" w:hAnsi="Arial" w:cs="Arial"/>
                <w:sz w:val="20"/>
                <w:szCs w:val="20"/>
              </w:rPr>
              <w:t>3 (40 – 49 %)</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5. Subject 5</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jc w:val="center"/>
              <w:rPr>
                <w:rFonts w:ascii="Arial" w:hAnsi="Arial"/>
                <w:sz w:val="20"/>
                <w:szCs w:val="20"/>
              </w:rPr>
            </w:pPr>
            <w:r>
              <w:rPr>
                <w:rFonts w:ascii="Arial" w:hAnsi="Arial" w:cs="Arial"/>
                <w:sz w:val="20"/>
                <w:szCs w:val="20"/>
              </w:rPr>
              <w:t>4 (50 – 59 %)</w:t>
            </w:r>
          </w:p>
        </w:tc>
      </w:tr>
      <w:tr w:rsidR="00274526" w:rsidTr="00274526">
        <w:tc>
          <w:tcPr>
            <w:tcW w:w="42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rPr>
                <w:rFonts w:ascii="Arial" w:hAnsi="Arial" w:cs="Arial"/>
                <w:sz w:val="20"/>
                <w:szCs w:val="20"/>
              </w:rPr>
            </w:pPr>
            <w:r>
              <w:rPr>
                <w:rFonts w:ascii="Arial" w:hAnsi="Arial" w:cs="Arial"/>
                <w:sz w:val="20"/>
                <w:szCs w:val="20"/>
              </w:rPr>
              <w:t>6. Subject 6</w:t>
            </w:r>
          </w:p>
        </w:tc>
        <w:tc>
          <w:tcPr>
            <w:tcW w:w="50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274526" w:rsidRDefault="00274526">
            <w:pPr>
              <w:jc w:val="center"/>
              <w:rPr>
                <w:rFonts w:ascii="Arial" w:hAnsi="Arial"/>
                <w:sz w:val="20"/>
                <w:szCs w:val="20"/>
              </w:rPr>
            </w:pPr>
            <w:r>
              <w:rPr>
                <w:rFonts w:ascii="Arial" w:hAnsi="Arial" w:cs="Arial"/>
                <w:sz w:val="20"/>
                <w:szCs w:val="20"/>
              </w:rPr>
              <w:t>4 (50 – 59 %)</w:t>
            </w:r>
          </w:p>
        </w:tc>
      </w:tr>
    </w:tbl>
    <w:p w:rsidR="00274526" w:rsidRDefault="00274526" w:rsidP="00274526">
      <w:pPr>
        <w:spacing w:line="360" w:lineRule="auto"/>
        <w:rPr>
          <w:rFonts w:ascii="Arial" w:hAnsi="Arial" w:cs="Arial"/>
          <w:sz w:val="22"/>
          <w:szCs w:val="22"/>
        </w:rPr>
      </w:pPr>
    </w:p>
    <w:p w:rsidR="00274526" w:rsidRDefault="00274526" w:rsidP="00274526">
      <w:pPr>
        <w:spacing w:line="360" w:lineRule="auto"/>
        <w:jc w:val="both"/>
        <w:rPr>
          <w:rFonts w:ascii="Arial" w:hAnsi="Arial" w:cs="Arial"/>
          <w:sz w:val="22"/>
          <w:szCs w:val="22"/>
        </w:rPr>
      </w:pPr>
      <w:r>
        <w:rPr>
          <w:rFonts w:ascii="Arial" w:hAnsi="Arial" w:cs="Arial"/>
          <w:sz w:val="22"/>
          <w:szCs w:val="22"/>
        </w:rPr>
        <w:lastRenderedPageBreak/>
        <w:t xml:space="preserve">Alternative and international qualifications will be assessed on the equivalent issued by the SA Qualifications Authority. Candidates may apply for recognition of prior learning (RPL) at the office of the Registrar at CPUT.  Maximum number of students allowed/selected in first year: 32 - 55 students. </w:t>
      </w:r>
      <w:proofErr w:type="spellStart"/>
      <w:r>
        <w:rPr>
          <w:rFonts w:ascii="Arial" w:hAnsi="Arial" w:cs="Arial"/>
          <w:sz w:val="22"/>
          <w:szCs w:val="22"/>
        </w:rPr>
        <w:t>BTech</w:t>
      </w:r>
      <w:proofErr w:type="spellEnd"/>
      <w:r>
        <w:rPr>
          <w:rFonts w:ascii="Arial" w:hAnsi="Arial" w:cs="Arial"/>
          <w:sz w:val="22"/>
          <w:szCs w:val="22"/>
        </w:rPr>
        <w:t>: An average of 60 % in the previous qualification is recommended. Deviation from this policy must be referred to the HOD (e.g. RPL).</w:t>
      </w:r>
    </w:p>
    <w:p w:rsidR="00274526" w:rsidRDefault="00274526" w:rsidP="00274526">
      <w:pPr>
        <w:spacing w:line="360" w:lineRule="auto"/>
        <w:jc w:val="both"/>
        <w:rPr>
          <w:rFonts w:ascii="Arial" w:hAnsi="Arial" w:cs="Arial"/>
          <w:b/>
          <w:sz w:val="22"/>
          <w:szCs w:val="22"/>
        </w:rPr>
      </w:pPr>
    </w:p>
    <w:p w:rsidR="00274526" w:rsidRDefault="00274526" w:rsidP="00274526">
      <w:pPr>
        <w:pStyle w:val="Heading2"/>
        <w:spacing w:before="0" w:after="0" w:line="360" w:lineRule="auto"/>
      </w:pPr>
      <w:bookmarkStart w:id="33" w:name="_Toc325474869"/>
      <w:r>
        <w:lastRenderedPageBreak/>
        <w:t>14.1</w:t>
      </w:r>
      <w:r>
        <w:tab/>
        <w:t>DP details to be inclu</w:t>
      </w:r>
      <w:r w:rsidR="00764944">
        <w:t>ded in Study Guides as from 2018</w:t>
      </w:r>
      <w:r>
        <w:t>:</w:t>
      </w:r>
      <w:bookmarkEnd w:id="33"/>
    </w:p>
    <w:p w:rsidR="00274526" w:rsidRDefault="00274526" w:rsidP="00274526">
      <w:pPr>
        <w:pStyle w:val="ListParagraph"/>
        <w:numPr>
          <w:ilvl w:val="0"/>
          <w:numId w:val="16"/>
        </w:numPr>
        <w:spacing w:line="360" w:lineRule="auto"/>
        <w:jc w:val="both"/>
        <w:rPr>
          <w:rFonts w:ascii="Arial" w:hAnsi="Arial" w:cs="Arial"/>
          <w:sz w:val="22"/>
          <w:szCs w:val="22"/>
        </w:rPr>
      </w:pPr>
      <w:r>
        <w:rPr>
          <w:rFonts w:ascii="Arial" w:hAnsi="Arial" w:cs="Arial"/>
          <w:b/>
          <w:i/>
          <w:sz w:val="22"/>
          <w:szCs w:val="22"/>
        </w:rPr>
        <w:t>Duly Performed (DP) requirements - Definition</w:t>
      </w:r>
      <w:r>
        <w:rPr>
          <w:rFonts w:ascii="Arial" w:hAnsi="Arial" w:cs="Arial"/>
          <w:sz w:val="22"/>
          <w:szCs w:val="22"/>
        </w:rPr>
        <w:t xml:space="preserve">: Academic requirements which must be met by a student before s/he is admitted to write the Final Summative Assessment of a subject. </w:t>
      </w:r>
    </w:p>
    <w:p w:rsidR="00274526" w:rsidRDefault="00274526" w:rsidP="00274526">
      <w:pPr>
        <w:pStyle w:val="ListParagraph"/>
        <w:numPr>
          <w:ilvl w:val="0"/>
          <w:numId w:val="16"/>
        </w:numPr>
        <w:spacing w:line="360" w:lineRule="auto"/>
        <w:jc w:val="both"/>
        <w:rPr>
          <w:rFonts w:ascii="Arial" w:hAnsi="Arial" w:cs="Arial"/>
          <w:sz w:val="22"/>
          <w:szCs w:val="22"/>
        </w:rPr>
      </w:pPr>
      <w:r>
        <w:rPr>
          <w:rFonts w:ascii="Arial" w:hAnsi="Arial" w:cs="Arial"/>
          <w:b/>
          <w:i/>
          <w:sz w:val="22"/>
          <w:szCs w:val="22"/>
        </w:rPr>
        <w:t>DP requirements for the Faculty of Applied Sciences</w:t>
      </w:r>
      <w:r>
        <w:rPr>
          <w:rFonts w:ascii="Arial" w:hAnsi="Arial" w:cs="Arial"/>
          <w:sz w:val="22"/>
          <w:szCs w:val="22"/>
        </w:rPr>
        <w:t xml:space="preserve">- Unless otherwise stated and written on the </w:t>
      </w:r>
      <w:r>
        <w:rPr>
          <w:rFonts w:ascii="Arial" w:hAnsi="Arial" w:cs="Arial"/>
          <w:sz w:val="22"/>
          <w:szCs w:val="22"/>
        </w:rPr>
        <w:lastRenderedPageBreak/>
        <w:t>subject guide, the DP requirement for all subjects offered in the Faculty are that the student must achieve BOTH of the following conditions:</w:t>
      </w:r>
    </w:p>
    <w:p w:rsidR="00274526" w:rsidRDefault="00274526" w:rsidP="00274526">
      <w:pPr>
        <w:pStyle w:val="ListParagraph"/>
        <w:numPr>
          <w:ilvl w:val="0"/>
          <w:numId w:val="17"/>
        </w:numPr>
        <w:spacing w:line="360" w:lineRule="auto"/>
        <w:jc w:val="both"/>
        <w:rPr>
          <w:rFonts w:ascii="Arial" w:hAnsi="Arial" w:cs="Arial"/>
          <w:sz w:val="22"/>
          <w:szCs w:val="22"/>
        </w:rPr>
      </w:pPr>
      <w:r>
        <w:rPr>
          <w:rFonts w:ascii="Arial" w:hAnsi="Arial" w:cs="Arial"/>
          <w:sz w:val="22"/>
          <w:szCs w:val="22"/>
        </w:rPr>
        <w:t xml:space="preserve">An achievement of </w:t>
      </w:r>
      <w:r w:rsidRPr="00764944">
        <w:rPr>
          <w:rFonts w:ascii="Arial" w:hAnsi="Arial" w:cs="Arial"/>
          <w:b/>
          <w:i/>
          <w:sz w:val="22"/>
          <w:szCs w:val="22"/>
        </w:rPr>
        <w:t>40%</w:t>
      </w:r>
      <w:r>
        <w:rPr>
          <w:rFonts w:ascii="Arial" w:hAnsi="Arial" w:cs="Arial"/>
          <w:sz w:val="22"/>
          <w:szCs w:val="22"/>
        </w:rPr>
        <w:t xml:space="preserve"> in the class mark average at the end of the semester. This average is calculated according to the assessment weightings of the subject.</w:t>
      </w:r>
    </w:p>
    <w:p w:rsidR="00274526" w:rsidRDefault="00274526" w:rsidP="00274526">
      <w:pPr>
        <w:pStyle w:val="ListParagraph"/>
        <w:numPr>
          <w:ilvl w:val="0"/>
          <w:numId w:val="17"/>
        </w:numPr>
        <w:spacing w:line="360" w:lineRule="auto"/>
        <w:jc w:val="both"/>
        <w:rPr>
          <w:rFonts w:ascii="Arial" w:hAnsi="Arial" w:cs="Arial"/>
          <w:sz w:val="22"/>
          <w:szCs w:val="22"/>
        </w:rPr>
      </w:pPr>
      <w:r>
        <w:rPr>
          <w:rFonts w:ascii="Arial" w:hAnsi="Arial" w:cs="Arial"/>
          <w:sz w:val="22"/>
          <w:szCs w:val="22"/>
        </w:rPr>
        <w:t xml:space="preserve">Attendance of at least </w:t>
      </w:r>
      <w:r w:rsidRPr="00764944">
        <w:rPr>
          <w:rFonts w:ascii="Arial" w:hAnsi="Arial" w:cs="Arial"/>
          <w:b/>
          <w:i/>
          <w:sz w:val="22"/>
          <w:szCs w:val="22"/>
        </w:rPr>
        <w:t>80%</w:t>
      </w:r>
      <w:r>
        <w:rPr>
          <w:rFonts w:ascii="Arial" w:hAnsi="Arial" w:cs="Arial"/>
          <w:sz w:val="22"/>
          <w:szCs w:val="22"/>
        </w:rPr>
        <w:t xml:space="preserve"> of the contact sessions of the subject (lectures and/or </w:t>
      </w:r>
      <w:proofErr w:type="spellStart"/>
      <w:r>
        <w:rPr>
          <w:rFonts w:ascii="Arial" w:hAnsi="Arial" w:cs="Arial"/>
          <w:sz w:val="22"/>
          <w:szCs w:val="22"/>
        </w:rPr>
        <w:t>practicals</w:t>
      </w:r>
      <w:proofErr w:type="spellEnd"/>
      <w:r>
        <w:rPr>
          <w:rFonts w:ascii="Arial" w:hAnsi="Arial" w:cs="Arial"/>
          <w:sz w:val="22"/>
          <w:szCs w:val="22"/>
        </w:rPr>
        <w:t xml:space="preserve"> </w:t>
      </w:r>
      <w:r>
        <w:rPr>
          <w:rFonts w:ascii="Arial" w:hAnsi="Arial" w:cs="Arial"/>
          <w:sz w:val="22"/>
          <w:szCs w:val="22"/>
        </w:rPr>
        <w:lastRenderedPageBreak/>
        <w:t>and/or other sessions as may be specified in the Study Guide).</w:t>
      </w:r>
    </w:p>
    <w:p w:rsidR="00274526" w:rsidRDefault="00274526" w:rsidP="00274526">
      <w:pPr>
        <w:pStyle w:val="ListParagraph"/>
        <w:numPr>
          <w:ilvl w:val="0"/>
          <w:numId w:val="16"/>
        </w:numPr>
        <w:spacing w:line="360" w:lineRule="auto"/>
        <w:jc w:val="both"/>
        <w:rPr>
          <w:rFonts w:ascii="Arial" w:hAnsi="Arial" w:cs="Arial"/>
          <w:sz w:val="22"/>
          <w:szCs w:val="22"/>
        </w:rPr>
      </w:pPr>
      <w:r>
        <w:rPr>
          <w:rFonts w:ascii="Arial" w:hAnsi="Arial" w:cs="Arial"/>
          <w:b/>
          <w:i/>
          <w:sz w:val="22"/>
          <w:szCs w:val="22"/>
        </w:rPr>
        <w:t>Publication of DP requirements</w:t>
      </w:r>
      <w:r>
        <w:rPr>
          <w:rFonts w:ascii="Arial" w:hAnsi="Arial" w:cs="Arial"/>
          <w:sz w:val="22"/>
          <w:szCs w:val="22"/>
        </w:rPr>
        <w:t>:  All DP requirements must be made clear at the beginning of the subject concerned and must be included in the subject Study Guide.</w:t>
      </w:r>
    </w:p>
    <w:p w:rsidR="00274526" w:rsidRDefault="00274526" w:rsidP="00274526">
      <w:pPr>
        <w:pStyle w:val="ListParagraph"/>
        <w:numPr>
          <w:ilvl w:val="0"/>
          <w:numId w:val="16"/>
        </w:numPr>
        <w:spacing w:line="360" w:lineRule="auto"/>
        <w:jc w:val="both"/>
        <w:rPr>
          <w:rFonts w:ascii="Arial" w:hAnsi="Arial" w:cs="Arial"/>
          <w:sz w:val="22"/>
          <w:szCs w:val="22"/>
        </w:rPr>
      </w:pPr>
      <w:r>
        <w:rPr>
          <w:rFonts w:ascii="Arial" w:hAnsi="Arial" w:cs="Arial"/>
          <w:b/>
          <w:i/>
          <w:sz w:val="22"/>
          <w:szCs w:val="22"/>
        </w:rPr>
        <w:t>Lists of students who do not meet DP requirements</w:t>
      </w:r>
      <w:r>
        <w:rPr>
          <w:rFonts w:ascii="Arial" w:hAnsi="Arial" w:cs="Arial"/>
          <w:sz w:val="22"/>
          <w:szCs w:val="22"/>
        </w:rPr>
        <w:t xml:space="preserve"> for a specific subject in a specific assessment period: Such a list must be published in an accessible manner (noticeboards/ Blackboard LMS, </w:t>
      </w:r>
      <w:proofErr w:type="spellStart"/>
      <w:r>
        <w:rPr>
          <w:rFonts w:ascii="Arial" w:hAnsi="Arial" w:cs="Arial"/>
          <w:sz w:val="22"/>
          <w:szCs w:val="22"/>
        </w:rPr>
        <w:t>etc</w:t>
      </w:r>
      <w:proofErr w:type="spellEnd"/>
      <w:r>
        <w:rPr>
          <w:rFonts w:ascii="Arial" w:hAnsi="Arial" w:cs="Arial"/>
          <w:sz w:val="22"/>
          <w:szCs w:val="22"/>
        </w:rPr>
        <w:t xml:space="preserve">) by </w:t>
      </w:r>
      <w:r>
        <w:rPr>
          <w:rFonts w:ascii="Arial" w:hAnsi="Arial" w:cs="Arial"/>
          <w:sz w:val="22"/>
          <w:szCs w:val="22"/>
        </w:rPr>
        <w:lastRenderedPageBreak/>
        <w:t>the last day of lectures in semester in which the F</w:t>
      </w:r>
      <w:r w:rsidR="00397FC6">
        <w:rPr>
          <w:rFonts w:ascii="Arial" w:hAnsi="Arial" w:cs="Arial"/>
          <w:sz w:val="22"/>
          <w:szCs w:val="22"/>
        </w:rPr>
        <w:t>I</w:t>
      </w:r>
      <w:r>
        <w:rPr>
          <w:rFonts w:ascii="Arial" w:hAnsi="Arial" w:cs="Arial"/>
          <w:sz w:val="22"/>
          <w:szCs w:val="22"/>
        </w:rPr>
        <w:t>SA is written. The onus is on the student to find out if s/he has attained DP.</w:t>
      </w:r>
    </w:p>
    <w:p w:rsidR="00274526" w:rsidRDefault="00274526" w:rsidP="00274526">
      <w:pPr>
        <w:pStyle w:val="ListParagraph"/>
        <w:numPr>
          <w:ilvl w:val="0"/>
          <w:numId w:val="16"/>
        </w:numPr>
        <w:spacing w:line="360" w:lineRule="auto"/>
        <w:jc w:val="both"/>
        <w:rPr>
          <w:rFonts w:ascii="Arial" w:hAnsi="Arial" w:cs="Arial"/>
          <w:sz w:val="22"/>
          <w:szCs w:val="22"/>
        </w:rPr>
      </w:pPr>
      <w:r>
        <w:rPr>
          <w:rFonts w:ascii="Arial" w:hAnsi="Arial" w:cs="Arial"/>
          <w:b/>
          <w:i/>
          <w:sz w:val="22"/>
          <w:szCs w:val="22"/>
        </w:rPr>
        <w:t>DP Appeals</w:t>
      </w:r>
      <w:r>
        <w:rPr>
          <w:rFonts w:ascii="Arial" w:hAnsi="Arial" w:cs="Arial"/>
          <w:sz w:val="22"/>
          <w:szCs w:val="22"/>
        </w:rPr>
        <w:t xml:space="preserve">: Students have the right to appeal against the refusal of a DP. The appeal must first be made to at the Head of Department by, at the latest, five days before the first day of FSA for the assessment period concerned. At departmental level the Head of Department shall chair a DP Appeals Committee. At Faculty level the Dean or nominee shall </w:t>
      </w:r>
      <w:r>
        <w:rPr>
          <w:rFonts w:ascii="Arial" w:hAnsi="Arial" w:cs="Arial"/>
          <w:sz w:val="22"/>
          <w:szCs w:val="22"/>
        </w:rPr>
        <w:lastRenderedPageBreak/>
        <w:t>chair the Appeals Committee, and shall include the student’s Head of Department or nominee, and a representative of the SRC.</w:t>
      </w:r>
    </w:p>
    <w:p w:rsidR="00274526" w:rsidRDefault="00274526" w:rsidP="00274526">
      <w:pPr>
        <w:spacing w:line="360" w:lineRule="auto"/>
        <w:jc w:val="both"/>
        <w:rPr>
          <w:rFonts w:ascii="Arial" w:hAnsi="Arial" w:cs="Arial"/>
          <w:sz w:val="22"/>
          <w:szCs w:val="22"/>
        </w:rPr>
      </w:pPr>
    </w:p>
    <w:p w:rsidR="00274526" w:rsidRDefault="00274526" w:rsidP="00274526">
      <w:pPr>
        <w:pStyle w:val="Heading1"/>
        <w:spacing w:line="360" w:lineRule="auto"/>
      </w:pPr>
      <w:bookmarkStart w:id="34" w:name="_Toc325474870"/>
      <w:r>
        <w:t>15.</w:t>
      </w:r>
      <w:r>
        <w:tab/>
        <w:t>PROMOTION AND EXCLUSION POLICY</w:t>
      </w:r>
      <w:bookmarkEnd w:id="34"/>
    </w:p>
    <w:p w:rsidR="00274526" w:rsidRDefault="00274526" w:rsidP="00274526">
      <w:pPr>
        <w:widowControl w:val="0"/>
        <w:autoSpaceDE w:val="0"/>
        <w:autoSpaceDN w:val="0"/>
        <w:adjustRightInd w:val="0"/>
        <w:spacing w:line="360" w:lineRule="auto"/>
        <w:ind w:left="709" w:hanging="709"/>
        <w:jc w:val="both"/>
        <w:rPr>
          <w:rFonts w:ascii="Arial" w:hAnsi="Arial" w:cs="Arial"/>
          <w:sz w:val="22"/>
          <w:szCs w:val="22"/>
        </w:rPr>
      </w:pPr>
      <w:r>
        <w:rPr>
          <w:rFonts w:ascii="Arial" w:hAnsi="Arial" w:cs="Arial"/>
          <w:b/>
          <w:sz w:val="22"/>
          <w:szCs w:val="22"/>
        </w:rPr>
        <w:t>15.1</w:t>
      </w:r>
      <w:r>
        <w:rPr>
          <w:rFonts w:ascii="Arial" w:hAnsi="Arial" w:cs="Arial"/>
          <w:b/>
          <w:sz w:val="22"/>
          <w:szCs w:val="22"/>
        </w:rPr>
        <w:tab/>
        <w:t>Promotion</w:t>
      </w:r>
      <w:r>
        <w:rPr>
          <w:rFonts w:ascii="Arial" w:hAnsi="Arial" w:cs="Arial"/>
          <w:sz w:val="22"/>
          <w:szCs w:val="22"/>
        </w:rPr>
        <w:t xml:space="preserve">: Students must pass all first year subjects before enrolling for any third year subjects. Progression is also governed by a set of subject pre-requisites set out in the Course Structure.  Students should note that timetabling constraints </w:t>
      </w:r>
      <w:proofErr w:type="spellStart"/>
      <w:r>
        <w:rPr>
          <w:rFonts w:ascii="Arial" w:hAnsi="Arial" w:cs="Arial"/>
          <w:sz w:val="22"/>
          <w:szCs w:val="22"/>
        </w:rPr>
        <w:t>migh</w:t>
      </w:r>
      <w:proofErr w:type="spellEnd"/>
      <w:r>
        <w:rPr>
          <w:rFonts w:ascii="Arial" w:hAnsi="Arial" w:cs="Arial"/>
          <w:sz w:val="22"/>
          <w:szCs w:val="22"/>
        </w:rPr>
        <w:t xml:space="preserve"> impact </w:t>
      </w:r>
      <w:r>
        <w:rPr>
          <w:rFonts w:ascii="Arial" w:hAnsi="Arial" w:cs="Arial"/>
          <w:sz w:val="22"/>
          <w:szCs w:val="22"/>
        </w:rPr>
        <w:lastRenderedPageBreak/>
        <w:t>upon their registration for repeated subjects together with subjects in the next semester or year.</w:t>
      </w:r>
    </w:p>
    <w:p w:rsidR="00274526" w:rsidRDefault="00274526" w:rsidP="00274526">
      <w:pPr>
        <w:pStyle w:val="BodyText2"/>
        <w:tabs>
          <w:tab w:val="clear" w:pos="0"/>
          <w:tab w:val="clear" w:pos="828"/>
          <w:tab w:val="clear" w:pos="1368"/>
          <w:tab w:val="clear" w:pos="2232"/>
          <w:tab w:val="left" w:pos="709"/>
          <w:tab w:val="left" w:pos="1134"/>
        </w:tabs>
        <w:spacing w:line="360" w:lineRule="auto"/>
        <w:ind w:left="709" w:hanging="709"/>
        <w:rPr>
          <w:sz w:val="22"/>
          <w:szCs w:val="22"/>
          <w:lang w:val="en-GB"/>
        </w:rPr>
      </w:pPr>
      <w:r>
        <w:rPr>
          <w:b/>
          <w:sz w:val="22"/>
          <w:szCs w:val="22"/>
          <w:lang w:val="en-GB"/>
        </w:rPr>
        <w:t>15.2</w:t>
      </w:r>
      <w:r>
        <w:rPr>
          <w:b/>
          <w:sz w:val="22"/>
          <w:szCs w:val="22"/>
          <w:lang w:val="en-GB"/>
        </w:rPr>
        <w:tab/>
        <w:t>Exclusion</w:t>
      </w:r>
      <w:r>
        <w:rPr>
          <w:sz w:val="22"/>
          <w:szCs w:val="22"/>
          <w:lang w:val="en-GB"/>
        </w:rPr>
        <w:t xml:space="preserve">: The maximum time allowed to complete the programme is double the normal completion time, i.e., 6 years for a 3-year qualification (set by the Department of Education) and 3 years for a </w:t>
      </w:r>
      <w:proofErr w:type="spellStart"/>
      <w:r>
        <w:rPr>
          <w:sz w:val="22"/>
          <w:szCs w:val="22"/>
          <w:lang w:val="en-GB"/>
        </w:rPr>
        <w:t>BTech</w:t>
      </w:r>
      <w:proofErr w:type="spellEnd"/>
      <w:r>
        <w:rPr>
          <w:sz w:val="22"/>
          <w:szCs w:val="22"/>
          <w:lang w:val="en-GB"/>
        </w:rPr>
        <w:t xml:space="preserve"> degree. A minimum of </w:t>
      </w:r>
      <w:r w:rsidRPr="00397FC6">
        <w:rPr>
          <w:b/>
          <w:sz w:val="22"/>
          <w:szCs w:val="22"/>
          <w:lang w:val="en-GB"/>
        </w:rPr>
        <w:t>40%</w:t>
      </w:r>
      <w:r>
        <w:rPr>
          <w:sz w:val="22"/>
          <w:szCs w:val="22"/>
          <w:lang w:val="en-GB"/>
        </w:rPr>
        <w:t xml:space="preserve"> of registered subjects must be passed during each year in order to allow a student to progress to a higher level. Should </w:t>
      </w:r>
      <w:r>
        <w:rPr>
          <w:sz w:val="22"/>
          <w:szCs w:val="22"/>
          <w:lang w:val="en-GB"/>
        </w:rPr>
        <w:lastRenderedPageBreak/>
        <w:t xml:space="preserve">a student not pass </w:t>
      </w:r>
      <w:r w:rsidRPr="00397FC6">
        <w:rPr>
          <w:b/>
          <w:sz w:val="22"/>
          <w:szCs w:val="22"/>
          <w:lang w:val="en-GB"/>
        </w:rPr>
        <w:t>40%</w:t>
      </w:r>
      <w:r>
        <w:rPr>
          <w:sz w:val="22"/>
          <w:szCs w:val="22"/>
          <w:lang w:val="en-GB"/>
        </w:rPr>
        <w:t xml:space="preserve"> of his/her registered subjects, he/she will need to re-apply for acceptance for the next year. When a student does not fulfil the above requirements for progression, he/ she will be notified in writing of his /her exclusion from the programme.  Where a student has only one or two subjects remaining to completion and is nearing the six-year maximum number of years for registration, he/ she may apply (with appropriate motivation) to the </w:t>
      </w:r>
      <w:r>
        <w:rPr>
          <w:sz w:val="22"/>
          <w:szCs w:val="22"/>
          <w:lang w:val="en-GB"/>
        </w:rPr>
        <w:lastRenderedPageBreak/>
        <w:t>Dean’s office for extension of the period of registration for an additional year.</w:t>
      </w:r>
    </w:p>
    <w:p w:rsidR="00274526" w:rsidRDefault="00274526" w:rsidP="00274526">
      <w:pPr>
        <w:spacing w:line="360" w:lineRule="auto"/>
        <w:jc w:val="both"/>
        <w:rPr>
          <w:rFonts w:ascii="Arial" w:hAnsi="Arial" w:cs="Arial"/>
          <w:sz w:val="22"/>
          <w:szCs w:val="22"/>
        </w:rPr>
      </w:pPr>
      <w:r>
        <w:rPr>
          <w:rFonts w:ascii="Arial" w:hAnsi="Arial" w:cs="Arial"/>
          <w:b/>
          <w:sz w:val="22"/>
          <w:szCs w:val="22"/>
        </w:rPr>
        <w:t>15.3</w:t>
      </w:r>
      <w:r>
        <w:rPr>
          <w:rFonts w:ascii="Arial" w:hAnsi="Arial" w:cs="Arial"/>
          <w:b/>
          <w:sz w:val="22"/>
          <w:szCs w:val="22"/>
        </w:rPr>
        <w:tab/>
        <w:t>Appeal procedures</w:t>
      </w:r>
      <w:r>
        <w:rPr>
          <w:rFonts w:ascii="Arial" w:hAnsi="Arial" w:cs="Arial"/>
          <w:sz w:val="22"/>
          <w:szCs w:val="22"/>
        </w:rPr>
        <w:t xml:space="preserve">: There are three levels of appeal via which the student may </w:t>
      </w:r>
      <w:r>
        <w:rPr>
          <w:rFonts w:ascii="Arial" w:hAnsi="Arial" w:cs="Arial"/>
          <w:sz w:val="22"/>
          <w:szCs w:val="22"/>
        </w:rPr>
        <w:tab/>
        <w:t xml:space="preserve">lodge a request to be given permission to carry on to the following level of study. </w:t>
      </w:r>
      <w:r>
        <w:rPr>
          <w:rFonts w:ascii="Arial" w:hAnsi="Arial" w:cs="Arial"/>
          <w:sz w:val="22"/>
          <w:szCs w:val="22"/>
        </w:rPr>
        <w:tab/>
        <w:t xml:space="preserve">Forms to be completed are available from the Faulty Office and must be submitted as </w:t>
      </w:r>
      <w:r>
        <w:rPr>
          <w:rFonts w:ascii="Arial" w:hAnsi="Arial" w:cs="Arial"/>
          <w:sz w:val="22"/>
          <w:szCs w:val="22"/>
        </w:rPr>
        <w:tab/>
        <w:t>soon as possible, or before the date of the next registration.</w:t>
      </w:r>
    </w:p>
    <w:p w:rsidR="00274526" w:rsidRDefault="00274526" w:rsidP="00274526">
      <w:pPr>
        <w:numPr>
          <w:ilvl w:val="1"/>
          <w:numId w:val="18"/>
        </w:numPr>
        <w:spacing w:line="360" w:lineRule="auto"/>
        <w:ind w:left="426" w:hanging="568"/>
        <w:jc w:val="both"/>
        <w:rPr>
          <w:rFonts w:ascii="Arial" w:hAnsi="Arial" w:cs="Arial"/>
          <w:sz w:val="22"/>
          <w:szCs w:val="22"/>
        </w:rPr>
      </w:pPr>
      <w:r>
        <w:rPr>
          <w:rFonts w:ascii="Arial" w:hAnsi="Arial" w:cs="Arial"/>
          <w:sz w:val="22"/>
          <w:szCs w:val="22"/>
        </w:rPr>
        <w:lastRenderedPageBreak/>
        <w:t xml:space="preserve">A written motivation addressed to the Head of Department, containing pertinent reasons for the student’s poor performance and an indication of what remedial steps will be taken to address the situation. Reasons that will be considered need to be supported by documents such as medical certificates (should the student have been ill or suffering from psychosomatic problems) or death certificate (should there have been a bereavement in his/her immediate family). The Appeals Committee of the Department (consisting of </w:t>
      </w:r>
      <w:r>
        <w:rPr>
          <w:rFonts w:ascii="Arial" w:hAnsi="Arial" w:cs="Arial"/>
          <w:sz w:val="22"/>
          <w:szCs w:val="22"/>
        </w:rPr>
        <w:lastRenderedPageBreak/>
        <w:t>the HOD, Programme Coordinator, such academic/s as may be required, and the Faculty’s representative on the Student’s Representative Council) will consider student appeals. The decision of the committee will be communicated in writing to the student by the Faculty Manager.</w:t>
      </w:r>
    </w:p>
    <w:p w:rsidR="00274526" w:rsidRDefault="00274526" w:rsidP="00274526">
      <w:pPr>
        <w:numPr>
          <w:ilvl w:val="1"/>
          <w:numId w:val="18"/>
        </w:numPr>
        <w:spacing w:line="360" w:lineRule="auto"/>
        <w:ind w:left="567" w:hanging="567"/>
        <w:jc w:val="both"/>
        <w:rPr>
          <w:rFonts w:ascii="Arial" w:hAnsi="Arial" w:cs="Arial"/>
          <w:sz w:val="22"/>
          <w:szCs w:val="22"/>
        </w:rPr>
      </w:pPr>
      <w:r>
        <w:rPr>
          <w:rFonts w:ascii="Arial" w:hAnsi="Arial" w:cs="Arial"/>
          <w:sz w:val="22"/>
          <w:szCs w:val="22"/>
        </w:rPr>
        <w:t xml:space="preserve">Should the appeal to the Head of Department be unsuccessful, the student may send his/her motivation to the Dean of the Faculty. Similar motivational </w:t>
      </w:r>
      <w:r>
        <w:rPr>
          <w:rFonts w:ascii="Arial" w:hAnsi="Arial" w:cs="Arial"/>
          <w:sz w:val="22"/>
          <w:szCs w:val="22"/>
        </w:rPr>
        <w:lastRenderedPageBreak/>
        <w:t xml:space="preserve">documents need to accompany this letter. The Faculty Appeals Committee will address the student’s request. The Faculty Manager will communicate the outcome to the student in writing. </w:t>
      </w:r>
    </w:p>
    <w:p w:rsidR="00274526" w:rsidRDefault="00274526" w:rsidP="00274526">
      <w:pPr>
        <w:numPr>
          <w:ilvl w:val="1"/>
          <w:numId w:val="18"/>
        </w:numPr>
        <w:spacing w:line="360" w:lineRule="auto"/>
        <w:ind w:left="567" w:hanging="567"/>
        <w:jc w:val="both"/>
        <w:rPr>
          <w:rFonts w:ascii="Arial" w:hAnsi="Arial" w:cs="Arial"/>
          <w:sz w:val="22"/>
          <w:szCs w:val="22"/>
        </w:rPr>
      </w:pPr>
      <w:r>
        <w:rPr>
          <w:rFonts w:ascii="Arial" w:hAnsi="Arial" w:cs="Arial"/>
          <w:sz w:val="22"/>
          <w:szCs w:val="22"/>
        </w:rPr>
        <w:t xml:space="preserve">Should the student’s appeal to the Dean of the Faculty be unsuccessful, the student may appeal to the Dean of Students. The Faculty Manager will inform the student regarding the route that should be taken to procure this third appeal. Where an appeal has been successful, the student will be re-admitted </w:t>
      </w:r>
      <w:r>
        <w:rPr>
          <w:rFonts w:ascii="Arial" w:hAnsi="Arial" w:cs="Arial"/>
          <w:sz w:val="22"/>
          <w:szCs w:val="22"/>
        </w:rPr>
        <w:lastRenderedPageBreak/>
        <w:t xml:space="preserve">to the programme on conditions as set out by the Appeals Committee. These conditions will include a requirement that the student </w:t>
      </w:r>
      <w:r>
        <w:rPr>
          <w:rFonts w:ascii="Arial" w:hAnsi="Arial" w:cs="Arial"/>
          <w:b/>
          <w:sz w:val="22"/>
          <w:szCs w:val="22"/>
        </w:rPr>
        <w:t>must</w:t>
      </w:r>
      <w:r>
        <w:rPr>
          <w:rFonts w:ascii="Arial" w:hAnsi="Arial" w:cs="Arial"/>
          <w:sz w:val="22"/>
          <w:szCs w:val="22"/>
        </w:rPr>
        <w:t xml:space="preserve"> pass certain subjects at the end of the year, failing which the exclusion is automatically executable. Where a student’s final appeal is not successful, or the student does not satisfy the conditions as set out above at the end of the following year, the exclusion rule will apply. The Department’s Appeals Committee will entertain no further appeals. Appeals to the Dean will be made with </w:t>
      </w:r>
      <w:r>
        <w:rPr>
          <w:rFonts w:ascii="Arial" w:hAnsi="Arial" w:cs="Arial"/>
          <w:sz w:val="22"/>
          <w:szCs w:val="22"/>
        </w:rPr>
        <w:lastRenderedPageBreak/>
        <w:t xml:space="preserve">the body through which such an appeal has been routed. This will take place in the presence of the Department Appeals Committee, the Faculty Manager (as a recording Secretary), and the CPUT body or representative of this body where the extraordinary appeal has been lodged. Minutes of the appeal hearing will be made available to the Appeals Committee and the CPUT body involved in the hearing and will also be tabled at a Faculty Executive meeting. The outcome of this final appeal will be communicated in </w:t>
      </w:r>
      <w:r>
        <w:rPr>
          <w:rFonts w:ascii="Arial" w:hAnsi="Arial" w:cs="Arial"/>
          <w:sz w:val="22"/>
          <w:szCs w:val="22"/>
        </w:rPr>
        <w:lastRenderedPageBreak/>
        <w:t>writing to the student concerned (and third party involved) by the Faculty Office.</w:t>
      </w:r>
    </w:p>
    <w:p w:rsidR="00274526" w:rsidRDefault="00274526" w:rsidP="00274526">
      <w:pPr>
        <w:spacing w:line="360" w:lineRule="auto"/>
        <w:ind w:left="567"/>
        <w:jc w:val="both"/>
        <w:rPr>
          <w:rFonts w:ascii="Arial" w:hAnsi="Arial" w:cs="Arial"/>
          <w:sz w:val="22"/>
          <w:szCs w:val="22"/>
        </w:rPr>
      </w:pPr>
    </w:p>
    <w:p w:rsidR="00274526" w:rsidRDefault="00274526" w:rsidP="00274526">
      <w:pPr>
        <w:pStyle w:val="Heading1"/>
        <w:spacing w:line="360" w:lineRule="auto"/>
      </w:pPr>
      <w:bookmarkStart w:id="35" w:name="_Toc325474871"/>
      <w:r>
        <w:t>16.</w:t>
      </w:r>
      <w:r>
        <w:tab/>
        <w:t>CLASS MENTORS AND COMPLAINT PROCEDURES</w:t>
      </w:r>
      <w:bookmarkEnd w:id="35"/>
    </w:p>
    <w:p w:rsidR="00274526" w:rsidRDefault="00274526" w:rsidP="00274526">
      <w:pPr>
        <w:pStyle w:val="BodyText2"/>
        <w:tabs>
          <w:tab w:val="clear" w:pos="828"/>
          <w:tab w:val="clear" w:pos="1368"/>
          <w:tab w:val="left" w:pos="567"/>
        </w:tabs>
        <w:spacing w:line="360" w:lineRule="auto"/>
        <w:ind w:left="360"/>
        <w:rPr>
          <w:b/>
          <w:sz w:val="22"/>
          <w:szCs w:val="22"/>
          <w:lang w:val="en-GB"/>
        </w:rPr>
      </w:pPr>
      <w:r>
        <w:rPr>
          <w:sz w:val="22"/>
          <w:szCs w:val="22"/>
          <w:lang w:val="en-GB"/>
        </w:rPr>
        <w:t>Please ensure that any complaints or problems that you may encounter are first discussed with the lecturer concerned, or with the Class Mentor</w:t>
      </w:r>
      <w:r w:rsidR="00397FC6">
        <w:rPr>
          <w:sz w:val="22"/>
          <w:szCs w:val="22"/>
          <w:lang w:val="en-GB"/>
        </w:rPr>
        <w:t xml:space="preserve">/co </w:t>
      </w:r>
      <w:proofErr w:type="spellStart"/>
      <w:r w:rsidR="00397FC6">
        <w:rPr>
          <w:sz w:val="22"/>
          <w:szCs w:val="22"/>
          <w:lang w:val="en-GB"/>
        </w:rPr>
        <w:t>ordinator</w:t>
      </w:r>
      <w:proofErr w:type="spellEnd"/>
      <w:r>
        <w:rPr>
          <w:sz w:val="22"/>
          <w:szCs w:val="22"/>
          <w:lang w:val="en-GB"/>
        </w:rPr>
        <w:t xml:space="preserve"> (Lecturer responsible for a specific class). The next person </w:t>
      </w:r>
      <w:r>
        <w:rPr>
          <w:sz w:val="22"/>
          <w:szCs w:val="22"/>
          <w:lang w:val="en-GB"/>
        </w:rPr>
        <w:lastRenderedPageBreak/>
        <w:t xml:space="preserve">to approach will be the head of the </w:t>
      </w:r>
      <w:r w:rsidR="00397FC6">
        <w:rPr>
          <w:sz w:val="22"/>
          <w:szCs w:val="22"/>
          <w:lang w:val="en-GB"/>
        </w:rPr>
        <w:t>Programme</w:t>
      </w:r>
      <w:r>
        <w:rPr>
          <w:sz w:val="22"/>
          <w:szCs w:val="22"/>
          <w:lang w:val="en-GB"/>
        </w:rPr>
        <w:t>: Environmental and Occupational Studies (</w:t>
      </w:r>
      <w:r w:rsidR="00397FC6">
        <w:rPr>
          <w:sz w:val="22"/>
          <w:szCs w:val="22"/>
          <w:lang w:val="en-GB"/>
        </w:rPr>
        <w:t>Dr N. Malaza) or further to the HOD, Prof J.P Odendaal</w:t>
      </w:r>
      <w:r>
        <w:rPr>
          <w:sz w:val="22"/>
          <w:szCs w:val="22"/>
          <w:lang w:val="en-GB"/>
        </w:rPr>
        <w:t xml:space="preserve"> and lastly the Dean (</w:t>
      </w:r>
      <w:proofErr w:type="spellStart"/>
      <w:r>
        <w:rPr>
          <w:sz w:val="22"/>
          <w:szCs w:val="22"/>
          <w:lang w:val="en-GB"/>
        </w:rPr>
        <w:t>Prof.</w:t>
      </w:r>
      <w:proofErr w:type="spellEnd"/>
      <w:r>
        <w:rPr>
          <w:sz w:val="22"/>
          <w:szCs w:val="22"/>
          <w:lang w:val="en-GB"/>
        </w:rPr>
        <w:t xml:space="preserve"> Fatoki in room 3.12 Applied Sciences). </w:t>
      </w:r>
    </w:p>
    <w:p w:rsidR="00274526" w:rsidRDefault="00274526" w:rsidP="00274526">
      <w:pPr>
        <w:pStyle w:val="Default"/>
        <w:spacing w:line="360" w:lineRule="auto"/>
        <w:jc w:val="both"/>
        <w:rPr>
          <w:rFonts w:ascii="Arial" w:hAnsi="Arial" w:cs="Arial"/>
          <w:color w:val="auto"/>
          <w:sz w:val="22"/>
          <w:szCs w:val="22"/>
        </w:rPr>
      </w:pPr>
    </w:p>
    <w:tbl>
      <w:tblPr>
        <w:tblW w:w="0" w:type="auto"/>
        <w:tblLayout w:type="fixed"/>
        <w:tblCellMar>
          <w:left w:w="120" w:type="dxa"/>
          <w:right w:w="120" w:type="dxa"/>
        </w:tblCellMar>
        <w:tblLook w:val="04A0" w:firstRow="1" w:lastRow="0" w:firstColumn="1" w:lastColumn="0" w:noHBand="0" w:noVBand="1"/>
      </w:tblPr>
      <w:tblGrid>
        <w:gridCol w:w="1769"/>
        <w:gridCol w:w="2197"/>
        <w:gridCol w:w="2613"/>
        <w:gridCol w:w="2613"/>
      </w:tblGrid>
      <w:tr w:rsidR="00274526" w:rsidTr="00274526">
        <w:tc>
          <w:tcPr>
            <w:tcW w:w="17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b/>
                <w:bCs/>
                <w:sz w:val="20"/>
                <w:szCs w:val="20"/>
              </w:rPr>
              <w:t>GROUP:</w:t>
            </w:r>
          </w:p>
        </w:tc>
        <w:tc>
          <w:tcPr>
            <w:tcW w:w="21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b/>
                <w:bCs/>
                <w:sz w:val="20"/>
                <w:szCs w:val="20"/>
              </w:rPr>
              <w:t>CLASS MENTOR</w:t>
            </w:r>
          </w:p>
        </w:tc>
        <w:tc>
          <w:tcPr>
            <w:tcW w:w="261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b/>
                <w:bCs/>
                <w:sz w:val="20"/>
                <w:szCs w:val="20"/>
              </w:rPr>
              <w:t>CLASS REP. (STUDENT)</w:t>
            </w:r>
          </w:p>
        </w:tc>
        <w:tc>
          <w:tcPr>
            <w:tcW w:w="261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rPr>
            </w:pPr>
            <w:r>
              <w:rPr>
                <w:rFonts w:ascii="Arial" w:hAnsi="Arial" w:cs="Arial"/>
                <w:b/>
                <w:bCs/>
                <w:sz w:val="20"/>
                <w:szCs w:val="20"/>
              </w:rPr>
              <w:t>SECUNDUS (STUDENT)</w:t>
            </w:r>
          </w:p>
        </w:tc>
      </w:tr>
      <w:tr w:rsidR="00274526" w:rsidTr="00274526">
        <w:trPr>
          <w:trHeight w:val="377"/>
        </w:trPr>
        <w:tc>
          <w:tcPr>
            <w:tcW w:w="1769"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FIRST YEAR</w:t>
            </w:r>
          </w:p>
        </w:tc>
        <w:tc>
          <w:tcPr>
            <w:tcW w:w="2197"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Mr R. Domoney</w:t>
            </w:r>
          </w:p>
        </w:tc>
        <w:tc>
          <w:tcPr>
            <w:tcW w:w="2613"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c>
          <w:tcPr>
            <w:tcW w:w="2613" w:type="dxa"/>
            <w:tcBorders>
              <w:top w:val="single" w:sz="8" w:space="0" w:color="000000"/>
              <w:left w:val="single" w:sz="8" w:space="0" w:color="000000"/>
              <w:bottom w:val="single" w:sz="8" w:space="0" w:color="000000"/>
              <w:right w:val="single" w:sz="8" w:space="0" w:color="000000"/>
            </w:tcBorders>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r>
      <w:tr w:rsidR="00274526" w:rsidTr="00274526">
        <w:trPr>
          <w:trHeight w:val="367"/>
        </w:trPr>
        <w:tc>
          <w:tcPr>
            <w:tcW w:w="1769"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SECOND YEAR</w:t>
            </w:r>
          </w:p>
        </w:tc>
        <w:tc>
          <w:tcPr>
            <w:tcW w:w="2197"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Dr V. Zungu</w:t>
            </w:r>
          </w:p>
        </w:tc>
        <w:tc>
          <w:tcPr>
            <w:tcW w:w="2613"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c>
          <w:tcPr>
            <w:tcW w:w="2613" w:type="dxa"/>
            <w:tcBorders>
              <w:top w:val="single" w:sz="8" w:space="0" w:color="000000"/>
              <w:left w:val="single" w:sz="8" w:space="0" w:color="000000"/>
              <w:bottom w:val="single" w:sz="8" w:space="0" w:color="000000"/>
              <w:right w:val="single" w:sz="8" w:space="0" w:color="000000"/>
            </w:tcBorders>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r>
      <w:tr w:rsidR="00274526" w:rsidTr="00274526">
        <w:trPr>
          <w:trHeight w:val="431"/>
        </w:trPr>
        <w:tc>
          <w:tcPr>
            <w:tcW w:w="1769"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THIRD YEAR</w:t>
            </w:r>
          </w:p>
        </w:tc>
        <w:tc>
          <w:tcPr>
            <w:tcW w:w="2197"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Mr A. Rand</w:t>
            </w:r>
          </w:p>
        </w:tc>
        <w:tc>
          <w:tcPr>
            <w:tcW w:w="2613"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c>
          <w:tcPr>
            <w:tcW w:w="2613" w:type="dxa"/>
            <w:tcBorders>
              <w:top w:val="single" w:sz="8" w:space="0" w:color="000000"/>
              <w:left w:val="single" w:sz="8" w:space="0" w:color="000000"/>
              <w:bottom w:val="single" w:sz="8" w:space="0" w:color="000000"/>
              <w:right w:val="single" w:sz="8" w:space="0" w:color="000000"/>
            </w:tcBorders>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r>
      <w:tr w:rsidR="00274526" w:rsidTr="00274526">
        <w:trPr>
          <w:trHeight w:val="439"/>
        </w:trPr>
        <w:tc>
          <w:tcPr>
            <w:tcW w:w="1769"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FOURTH YEAR</w:t>
            </w:r>
          </w:p>
        </w:tc>
        <w:tc>
          <w:tcPr>
            <w:tcW w:w="2197"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Mr R. Mulaudzi</w:t>
            </w:r>
          </w:p>
        </w:tc>
        <w:tc>
          <w:tcPr>
            <w:tcW w:w="2613"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c>
          <w:tcPr>
            <w:tcW w:w="2613" w:type="dxa"/>
            <w:tcBorders>
              <w:top w:val="single" w:sz="8" w:space="0" w:color="000000"/>
              <w:left w:val="single" w:sz="8" w:space="0" w:color="000000"/>
              <w:bottom w:val="single" w:sz="8" w:space="0" w:color="000000"/>
              <w:right w:val="single" w:sz="8" w:space="0" w:color="000000"/>
            </w:tcBorders>
            <w:vAlign w:val="bottom"/>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w:t>
            </w:r>
          </w:p>
        </w:tc>
      </w:tr>
      <w:tr w:rsidR="00274526" w:rsidTr="00274526">
        <w:trPr>
          <w:trHeight w:val="439"/>
        </w:trPr>
        <w:tc>
          <w:tcPr>
            <w:tcW w:w="1769"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MASTERS</w:t>
            </w:r>
          </w:p>
        </w:tc>
        <w:tc>
          <w:tcPr>
            <w:tcW w:w="2197"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center"/>
            <w:hideMark/>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z w:val="20"/>
                <w:szCs w:val="20"/>
              </w:rPr>
              <w:t>Dr N. Malaza</w:t>
            </w:r>
          </w:p>
        </w:tc>
        <w:tc>
          <w:tcPr>
            <w:tcW w:w="2613" w:type="dxa"/>
            <w:tcBorders>
              <w:top w:val="single" w:sz="8" w:space="0" w:color="000000"/>
              <w:left w:val="single" w:sz="8" w:space="0" w:color="000000"/>
              <w:bottom w:val="single" w:sz="8" w:space="0" w:color="000000"/>
              <w:right w:val="single" w:sz="8" w:space="0" w:color="000000"/>
            </w:tcBorders>
            <w:tcMar>
              <w:top w:w="57" w:type="dxa"/>
              <w:left w:w="120" w:type="dxa"/>
              <w:bottom w:w="57" w:type="dxa"/>
              <w:right w:w="120" w:type="dxa"/>
            </w:tcMar>
            <w:vAlign w:val="bottom"/>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2613" w:type="dxa"/>
            <w:tcBorders>
              <w:top w:val="single" w:sz="8" w:space="0" w:color="000000"/>
              <w:left w:val="single" w:sz="8" w:space="0" w:color="000000"/>
              <w:bottom w:val="single" w:sz="8" w:space="0" w:color="000000"/>
              <w:right w:val="single" w:sz="8" w:space="0" w:color="000000"/>
            </w:tcBorders>
            <w:vAlign w:val="bottom"/>
          </w:tcPr>
          <w:p w:rsidR="00274526" w:rsidRDefault="00274526">
            <w:pPr>
              <w:tabs>
                <w:tab w:val="left" w:pos="-1099"/>
                <w:tab w:val="left" w:pos="-720"/>
                <w:tab w:val="left" w:pos="172"/>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r>
    </w:tbl>
    <w:p w:rsidR="00274526" w:rsidRDefault="00274526" w:rsidP="00274526">
      <w:pPr>
        <w:pStyle w:val="Default"/>
        <w:spacing w:line="360" w:lineRule="auto"/>
        <w:jc w:val="both"/>
        <w:rPr>
          <w:rFonts w:ascii="Arial" w:hAnsi="Arial" w:cs="Arial"/>
          <w:color w:val="auto"/>
          <w:sz w:val="22"/>
          <w:szCs w:val="22"/>
        </w:rPr>
      </w:pPr>
    </w:p>
    <w:p w:rsidR="00274526" w:rsidRDefault="00274526" w:rsidP="00274526">
      <w:pPr>
        <w:pStyle w:val="Heading1"/>
        <w:spacing w:line="360" w:lineRule="auto"/>
      </w:pPr>
      <w:bookmarkStart w:id="36" w:name="_Toc325474872"/>
      <w:r>
        <w:lastRenderedPageBreak/>
        <w:t>17.</w:t>
      </w:r>
      <w:r>
        <w:tab/>
        <w:t>STUDENT SERVICES AVAILABLE ON CAMPUS</w:t>
      </w:r>
      <w:bookmarkStart w:id="37" w:name="_Toc325474873"/>
      <w:bookmarkEnd w:id="36"/>
    </w:p>
    <w:p w:rsidR="00274526" w:rsidRDefault="00274526" w:rsidP="00274526">
      <w:pPr>
        <w:pStyle w:val="Heading1"/>
        <w:spacing w:line="360" w:lineRule="auto"/>
      </w:pPr>
      <w:r>
        <w:t>17.1</w:t>
      </w:r>
      <w:r>
        <w:tab/>
        <w:t>Academic Development</w:t>
      </w:r>
      <w:bookmarkEnd w:id="37"/>
    </w:p>
    <w:p w:rsidR="00274526" w:rsidRDefault="00274526" w:rsidP="00274526">
      <w:pPr>
        <w:pStyle w:val="BodyText2"/>
        <w:tabs>
          <w:tab w:val="clear" w:pos="828"/>
        </w:tabs>
        <w:spacing w:line="360" w:lineRule="auto"/>
        <w:ind w:left="360"/>
        <w:rPr>
          <w:sz w:val="22"/>
          <w:szCs w:val="22"/>
          <w:lang w:val="en-GB"/>
        </w:rPr>
      </w:pPr>
      <w:r>
        <w:rPr>
          <w:b/>
          <w:sz w:val="22"/>
          <w:szCs w:val="22"/>
          <w:lang w:val="en-GB"/>
        </w:rPr>
        <w:t>17.1.1</w:t>
      </w:r>
      <w:r>
        <w:rPr>
          <w:b/>
          <w:sz w:val="22"/>
          <w:szCs w:val="22"/>
          <w:lang w:val="en-GB"/>
        </w:rPr>
        <w:tab/>
        <w:t>Teaching and Learning (</w:t>
      </w:r>
      <w:proofErr w:type="spellStart"/>
      <w:r>
        <w:rPr>
          <w:b/>
          <w:sz w:val="22"/>
          <w:szCs w:val="22"/>
          <w:lang w:val="en-GB"/>
        </w:rPr>
        <w:t>Fundani</w:t>
      </w:r>
      <w:proofErr w:type="spellEnd"/>
      <w:r>
        <w:rPr>
          <w:b/>
          <w:sz w:val="22"/>
          <w:szCs w:val="22"/>
          <w:lang w:val="en-GB"/>
        </w:rPr>
        <w:t xml:space="preserve"> Centre)</w:t>
      </w:r>
      <w:r>
        <w:rPr>
          <w:sz w:val="22"/>
          <w:szCs w:val="22"/>
          <w:lang w:val="en-GB"/>
        </w:rPr>
        <w:t xml:space="preserve">: The Teaching and Learning </w:t>
      </w:r>
      <w:r>
        <w:rPr>
          <w:sz w:val="22"/>
          <w:szCs w:val="22"/>
          <w:lang w:val="en-GB"/>
        </w:rPr>
        <w:tab/>
        <w:t xml:space="preserve">Centre, Room 3.17 Engineering Building, facilitates student tutoring. These </w:t>
      </w:r>
      <w:r>
        <w:rPr>
          <w:sz w:val="22"/>
          <w:szCs w:val="22"/>
          <w:lang w:val="en-GB"/>
        </w:rPr>
        <w:tab/>
        <w:t xml:space="preserve">tutorial classes not only assist academically, but also allow students to open up </w:t>
      </w:r>
      <w:r>
        <w:rPr>
          <w:sz w:val="22"/>
          <w:szCs w:val="22"/>
          <w:lang w:val="en-GB"/>
        </w:rPr>
        <w:tab/>
        <w:t xml:space="preserve">about other problems </w:t>
      </w:r>
      <w:r>
        <w:rPr>
          <w:sz w:val="22"/>
          <w:szCs w:val="22"/>
          <w:lang w:val="en-GB"/>
        </w:rPr>
        <w:lastRenderedPageBreak/>
        <w:t xml:space="preserve">in a non-threatening environment. Third year students </w:t>
      </w:r>
      <w:r>
        <w:rPr>
          <w:sz w:val="22"/>
          <w:szCs w:val="22"/>
          <w:lang w:val="en-GB"/>
        </w:rPr>
        <w:tab/>
        <w:t>mostly tutor first year students.</w:t>
      </w:r>
    </w:p>
    <w:p w:rsidR="00274526" w:rsidRDefault="00274526" w:rsidP="00274526">
      <w:pPr>
        <w:pStyle w:val="BodyText2"/>
        <w:tabs>
          <w:tab w:val="clear" w:pos="828"/>
        </w:tabs>
        <w:spacing w:line="360" w:lineRule="auto"/>
        <w:ind w:left="360"/>
        <w:rPr>
          <w:sz w:val="22"/>
          <w:szCs w:val="22"/>
          <w:lang w:val="en-GB"/>
        </w:rPr>
      </w:pPr>
      <w:r>
        <w:rPr>
          <w:b/>
          <w:sz w:val="22"/>
          <w:szCs w:val="22"/>
          <w:lang w:val="en-GB"/>
        </w:rPr>
        <w:t>17.1.2</w:t>
      </w:r>
      <w:r>
        <w:rPr>
          <w:b/>
          <w:sz w:val="22"/>
          <w:szCs w:val="22"/>
          <w:lang w:val="en-GB"/>
        </w:rPr>
        <w:tab/>
        <w:t xml:space="preserve">Writing Centre: </w:t>
      </w:r>
      <w:r>
        <w:rPr>
          <w:sz w:val="22"/>
          <w:szCs w:val="22"/>
          <w:lang w:val="en-GB"/>
        </w:rPr>
        <w:t xml:space="preserve">Students finding it difficult communicating in English, are </w:t>
      </w:r>
      <w:r>
        <w:rPr>
          <w:sz w:val="22"/>
          <w:szCs w:val="22"/>
          <w:lang w:val="en-GB"/>
        </w:rPr>
        <w:tab/>
        <w:t>assisted in completing/editing assignments.</w:t>
      </w:r>
    </w:p>
    <w:p w:rsidR="00274526" w:rsidRDefault="00274526" w:rsidP="00274526">
      <w:pPr>
        <w:pStyle w:val="Heading2"/>
        <w:spacing w:line="360" w:lineRule="auto"/>
      </w:pPr>
      <w:bookmarkStart w:id="38" w:name="_Toc325474874"/>
      <w:r>
        <w:t>17.2</w:t>
      </w:r>
      <w:r>
        <w:tab/>
        <w:t>Peer Helpers</w:t>
      </w:r>
      <w:bookmarkEnd w:id="38"/>
    </w:p>
    <w:p w:rsidR="00274526" w:rsidRDefault="00274526" w:rsidP="00274526">
      <w:pPr>
        <w:pStyle w:val="BodyText2"/>
        <w:tabs>
          <w:tab w:val="clear" w:pos="1368"/>
        </w:tabs>
        <w:spacing w:line="360" w:lineRule="auto"/>
        <w:rPr>
          <w:sz w:val="22"/>
          <w:szCs w:val="22"/>
          <w:lang w:val="en-GB"/>
        </w:rPr>
      </w:pPr>
      <w:r>
        <w:rPr>
          <w:sz w:val="22"/>
          <w:szCs w:val="22"/>
          <w:lang w:val="en-GB"/>
        </w:rPr>
        <w:t xml:space="preserve">Peer helpers are senior students who help you to reflect on and resolve personal problems or frustrations you </w:t>
      </w:r>
      <w:r>
        <w:rPr>
          <w:sz w:val="22"/>
          <w:szCs w:val="22"/>
          <w:lang w:val="en-GB"/>
        </w:rPr>
        <w:lastRenderedPageBreak/>
        <w:t>may experience (At Student Counselling in Room 2.2 Admin Building).</w:t>
      </w:r>
    </w:p>
    <w:p w:rsidR="00274526" w:rsidRDefault="00274526" w:rsidP="00274526">
      <w:pPr>
        <w:pStyle w:val="Heading2"/>
        <w:spacing w:line="360" w:lineRule="auto"/>
      </w:pPr>
      <w:bookmarkStart w:id="39" w:name="_Toc325474875"/>
      <w:r>
        <w:t>17.3</w:t>
      </w:r>
      <w:r>
        <w:tab/>
        <w:t>Supplementary Instruction Programme</w:t>
      </w:r>
      <w:bookmarkEnd w:id="39"/>
    </w:p>
    <w:p w:rsidR="00274526" w:rsidRDefault="00274526" w:rsidP="00274526">
      <w:pPr>
        <w:pStyle w:val="BodyText2"/>
        <w:tabs>
          <w:tab w:val="clear" w:pos="1368"/>
        </w:tabs>
        <w:spacing w:line="360" w:lineRule="auto"/>
        <w:rPr>
          <w:sz w:val="22"/>
          <w:szCs w:val="22"/>
          <w:lang w:val="en-GB"/>
        </w:rPr>
      </w:pPr>
      <w:r>
        <w:rPr>
          <w:sz w:val="22"/>
          <w:szCs w:val="22"/>
          <w:lang w:val="en-GB"/>
        </w:rPr>
        <w:t>Tutors offer timetabled supplemental instruction in certain difficult subjects.</w:t>
      </w:r>
    </w:p>
    <w:p w:rsidR="00274526" w:rsidRDefault="00274526" w:rsidP="00274526">
      <w:pPr>
        <w:pStyle w:val="Heading2"/>
        <w:spacing w:line="360" w:lineRule="auto"/>
      </w:pPr>
      <w:bookmarkStart w:id="40" w:name="_Toc325474876"/>
      <w:r>
        <w:t>17.4</w:t>
      </w:r>
      <w:r>
        <w:tab/>
        <w:t>Other student services</w:t>
      </w:r>
      <w:bookmarkEnd w:id="40"/>
    </w:p>
    <w:p w:rsidR="00274526" w:rsidRDefault="00274526" w:rsidP="00274526">
      <w:pPr>
        <w:pStyle w:val="BodyText2"/>
        <w:tabs>
          <w:tab w:val="clear" w:pos="1368"/>
          <w:tab w:val="clear" w:pos="2232"/>
          <w:tab w:val="clear" w:pos="2628"/>
          <w:tab w:val="left" w:pos="1418"/>
        </w:tabs>
        <w:spacing w:line="360" w:lineRule="auto"/>
        <w:ind w:left="360"/>
        <w:rPr>
          <w:sz w:val="22"/>
          <w:szCs w:val="22"/>
          <w:lang w:val="en-GB"/>
        </w:rPr>
      </w:pPr>
      <w:r>
        <w:rPr>
          <w:sz w:val="22"/>
          <w:szCs w:val="22"/>
          <w:lang w:val="en-GB"/>
        </w:rPr>
        <w:t>17.4.1</w:t>
      </w:r>
      <w:r>
        <w:rPr>
          <w:sz w:val="22"/>
          <w:szCs w:val="22"/>
          <w:lang w:val="en-GB"/>
        </w:rPr>
        <w:tab/>
        <w:t>Student counselling</w:t>
      </w:r>
    </w:p>
    <w:p w:rsidR="00274526" w:rsidRDefault="00274526" w:rsidP="00274526">
      <w:pPr>
        <w:pStyle w:val="BodyText2"/>
        <w:tabs>
          <w:tab w:val="clear" w:pos="1368"/>
          <w:tab w:val="clear" w:pos="2232"/>
          <w:tab w:val="clear" w:pos="2628"/>
          <w:tab w:val="left" w:pos="1418"/>
        </w:tabs>
        <w:spacing w:line="360" w:lineRule="auto"/>
        <w:ind w:left="360"/>
        <w:rPr>
          <w:sz w:val="22"/>
          <w:szCs w:val="22"/>
          <w:lang w:val="en-GB"/>
        </w:rPr>
      </w:pPr>
      <w:r>
        <w:rPr>
          <w:sz w:val="22"/>
          <w:szCs w:val="22"/>
          <w:lang w:val="en-GB"/>
        </w:rPr>
        <w:t>17.4.2</w:t>
      </w:r>
      <w:r>
        <w:rPr>
          <w:sz w:val="22"/>
          <w:szCs w:val="22"/>
          <w:lang w:val="en-GB"/>
        </w:rPr>
        <w:tab/>
        <w:t>Health</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t>17.4.3</w:t>
      </w:r>
      <w:r>
        <w:rPr>
          <w:sz w:val="22"/>
          <w:szCs w:val="22"/>
          <w:lang w:val="en-GB"/>
        </w:rPr>
        <w:tab/>
        <w:t>Welfare</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lastRenderedPageBreak/>
        <w:t>17.4.4</w:t>
      </w:r>
      <w:r>
        <w:rPr>
          <w:sz w:val="22"/>
          <w:szCs w:val="22"/>
          <w:lang w:val="en-GB"/>
        </w:rPr>
        <w:tab/>
        <w:t xml:space="preserve">A variety of student clubs, societies and organizations regarding sport and </w:t>
      </w:r>
      <w:r>
        <w:rPr>
          <w:sz w:val="22"/>
          <w:szCs w:val="22"/>
          <w:lang w:val="en-GB"/>
        </w:rPr>
        <w:tab/>
      </w:r>
      <w:r>
        <w:rPr>
          <w:sz w:val="22"/>
          <w:szCs w:val="22"/>
          <w:lang w:val="en-GB"/>
        </w:rPr>
        <w:tab/>
        <w:t>culture are offered by the Bureau of Student Affairs.</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t>17.4.5</w:t>
      </w:r>
      <w:r>
        <w:rPr>
          <w:sz w:val="22"/>
          <w:szCs w:val="22"/>
          <w:lang w:val="en-GB"/>
        </w:rPr>
        <w:tab/>
        <w:t xml:space="preserve">Financial aid: Application forms bursaries and loans are available at the </w:t>
      </w:r>
      <w:r>
        <w:rPr>
          <w:sz w:val="22"/>
          <w:szCs w:val="22"/>
          <w:lang w:val="en-GB"/>
        </w:rPr>
        <w:tab/>
      </w:r>
      <w:r>
        <w:rPr>
          <w:sz w:val="22"/>
          <w:szCs w:val="22"/>
          <w:lang w:val="en-GB"/>
        </w:rPr>
        <w:tab/>
      </w:r>
      <w:r>
        <w:rPr>
          <w:sz w:val="22"/>
          <w:szCs w:val="22"/>
          <w:lang w:val="en-GB"/>
        </w:rPr>
        <w:tab/>
        <w:t>Bursary Office, 5</w:t>
      </w:r>
      <w:r>
        <w:rPr>
          <w:sz w:val="22"/>
          <w:szCs w:val="22"/>
          <w:vertAlign w:val="superscript"/>
          <w:lang w:val="en-GB"/>
        </w:rPr>
        <w:t>th</w:t>
      </w:r>
      <w:r>
        <w:rPr>
          <w:sz w:val="22"/>
          <w:szCs w:val="22"/>
          <w:lang w:val="en-GB"/>
        </w:rPr>
        <w:t xml:space="preserve"> floor, Administration Building.</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t>17.4.6</w:t>
      </w:r>
      <w:r>
        <w:rPr>
          <w:sz w:val="22"/>
          <w:szCs w:val="22"/>
          <w:lang w:val="en-GB"/>
        </w:rPr>
        <w:tab/>
        <w:t xml:space="preserve">Library: Orientation and training will be organized during the beginning of the </w:t>
      </w:r>
      <w:r>
        <w:rPr>
          <w:sz w:val="22"/>
          <w:szCs w:val="22"/>
          <w:lang w:val="en-GB"/>
        </w:rPr>
        <w:tab/>
      </w:r>
      <w:r>
        <w:rPr>
          <w:sz w:val="22"/>
          <w:szCs w:val="22"/>
          <w:lang w:val="en-GB"/>
        </w:rPr>
        <w:tab/>
        <w:t>first year.</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t>17.4.7</w:t>
      </w:r>
      <w:r>
        <w:rPr>
          <w:sz w:val="22"/>
          <w:szCs w:val="22"/>
          <w:lang w:val="en-GB"/>
        </w:rPr>
        <w:tab/>
        <w:t>Centre for continuing education.</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lastRenderedPageBreak/>
        <w:t>17.4.8</w:t>
      </w:r>
      <w:r>
        <w:rPr>
          <w:sz w:val="22"/>
          <w:szCs w:val="22"/>
          <w:lang w:val="en-GB"/>
        </w:rPr>
        <w:tab/>
        <w:t xml:space="preserve">Student Fees: You may refer any queries or problems relating to student </w:t>
      </w:r>
      <w:r>
        <w:rPr>
          <w:sz w:val="22"/>
          <w:szCs w:val="22"/>
          <w:lang w:val="en-GB"/>
        </w:rPr>
        <w:tab/>
      </w:r>
      <w:r>
        <w:rPr>
          <w:sz w:val="22"/>
          <w:szCs w:val="22"/>
          <w:lang w:val="en-GB"/>
        </w:rPr>
        <w:tab/>
      </w:r>
      <w:r>
        <w:rPr>
          <w:sz w:val="22"/>
          <w:szCs w:val="22"/>
          <w:lang w:val="en-GB"/>
        </w:rPr>
        <w:tab/>
        <w:t>fees/accounts to the Student Debtors Office, 4</w:t>
      </w:r>
      <w:r>
        <w:rPr>
          <w:sz w:val="22"/>
          <w:szCs w:val="22"/>
          <w:vertAlign w:val="superscript"/>
          <w:lang w:val="en-GB"/>
        </w:rPr>
        <w:t>th</w:t>
      </w:r>
      <w:r>
        <w:rPr>
          <w:sz w:val="22"/>
          <w:szCs w:val="22"/>
          <w:lang w:val="en-GB"/>
        </w:rPr>
        <w:t xml:space="preserve"> floor Administration Building </w:t>
      </w:r>
      <w:r>
        <w:rPr>
          <w:sz w:val="22"/>
          <w:szCs w:val="22"/>
          <w:lang w:val="en-GB"/>
        </w:rPr>
        <w:tab/>
      </w:r>
      <w:r>
        <w:rPr>
          <w:sz w:val="22"/>
          <w:szCs w:val="22"/>
          <w:lang w:val="en-GB"/>
        </w:rPr>
        <w:tab/>
        <w:t>(tel. 021 460 3629/30).</w:t>
      </w:r>
    </w:p>
    <w:p w:rsidR="00274526" w:rsidRDefault="00274526" w:rsidP="00274526">
      <w:pPr>
        <w:pStyle w:val="BodyText2"/>
        <w:tabs>
          <w:tab w:val="clear" w:pos="1368"/>
          <w:tab w:val="clear" w:pos="2628"/>
          <w:tab w:val="left" w:pos="1418"/>
        </w:tabs>
        <w:spacing w:line="360" w:lineRule="auto"/>
        <w:ind w:left="360"/>
        <w:rPr>
          <w:sz w:val="22"/>
          <w:szCs w:val="22"/>
          <w:lang w:val="en-GB"/>
        </w:rPr>
      </w:pPr>
      <w:r>
        <w:rPr>
          <w:sz w:val="22"/>
          <w:szCs w:val="22"/>
          <w:lang w:val="en-GB"/>
        </w:rPr>
        <w:t>17.4.9</w:t>
      </w:r>
      <w:r>
        <w:rPr>
          <w:sz w:val="22"/>
          <w:szCs w:val="22"/>
          <w:lang w:val="en-GB"/>
        </w:rPr>
        <w:tab/>
        <w:t xml:space="preserve">Notice Board: You are advised to check the programme boards on a regular </w:t>
      </w:r>
      <w:r>
        <w:rPr>
          <w:sz w:val="22"/>
          <w:szCs w:val="22"/>
          <w:lang w:val="en-GB"/>
        </w:rPr>
        <w:tab/>
      </w:r>
      <w:r>
        <w:rPr>
          <w:sz w:val="22"/>
          <w:szCs w:val="22"/>
          <w:lang w:val="en-GB"/>
        </w:rPr>
        <w:tab/>
        <w:t>basis, as official information is posted on a regular basis.</w:t>
      </w:r>
    </w:p>
    <w:p w:rsidR="00274526" w:rsidRDefault="00274526" w:rsidP="00274526">
      <w:pPr>
        <w:pStyle w:val="BodyText2"/>
        <w:tabs>
          <w:tab w:val="clear" w:pos="1368"/>
        </w:tabs>
        <w:spacing w:line="360" w:lineRule="auto"/>
        <w:ind w:left="851" w:hanging="851"/>
        <w:rPr>
          <w:sz w:val="22"/>
          <w:szCs w:val="22"/>
          <w:lang w:val="en-GB"/>
        </w:rPr>
      </w:pPr>
    </w:p>
    <w:p w:rsidR="00274526" w:rsidRDefault="00274526" w:rsidP="00397FC6">
      <w:pPr>
        <w:pStyle w:val="BodyText2"/>
        <w:tabs>
          <w:tab w:val="clear" w:pos="1368"/>
        </w:tabs>
        <w:spacing w:line="360" w:lineRule="auto"/>
        <w:ind w:left="851" w:hanging="851"/>
        <w:rPr>
          <w:sz w:val="22"/>
          <w:szCs w:val="22"/>
          <w:lang w:val="en-GB"/>
        </w:rPr>
      </w:pPr>
      <w:r>
        <w:rPr>
          <w:sz w:val="22"/>
          <w:szCs w:val="22"/>
          <w:lang w:val="en-GB"/>
        </w:rPr>
        <w:t>For more information regarding any of the above, please refer t</w:t>
      </w:r>
      <w:r w:rsidR="00397FC6">
        <w:rPr>
          <w:sz w:val="22"/>
          <w:szCs w:val="22"/>
          <w:lang w:val="en-GB"/>
        </w:rPr>
        <w:t>o the student diary.</w:t>
      </w:r>
    </w:p>
    <w:p w:rsidR="00397FC6" w:rsidRDefault="00397FC6" w:rsidP="00397FC6">
      <w:pPr>
        <w:pStyle w:val="BodyText2"/>
        <w:tabs>
          <w:tab w:val="clear" w:pos="1368"/>
        </w:tabs>
        <w:spacing w:line="360" w:lineRule="auto"/>
        <w:ind w:left="851" w:hanging="851"/>
        <w:rPr>
          <w:sz w:val="22"/>
          <w:szCs w:val="22"/>
          <w:lang w:val="en-GB"/>
        </w:rPr>
      </w:pPr>
    </w:p>
    <w:p w:rsidR="00274526" w:rsidRDefault="00274526" w:rsidP="00274526">
      <w:pPr>
        <w:pStyle w:val="Heading1"/>
        <w:spacing w:line="360" w:lineRule="auto"/>
      </w:pPr>
      <w:bookmarkStart w:id="41" w:name="_Toc325474877"/>
      <w:r>
        <w:t>18.</w:t>
      </w:r>
      <w:r>
        <w:tab/>
        <w:t>LANGUAGE POLICY</w:t>
      </w:r>
      <w:bookmarkEnd w:id="41"/>
    </w:p>
    <w:p w:rsidR="00274526" w:rsidRDefault="00274526" w:rsidP="00274526">
      <w:pPr>
        <w:pStyle w:val="BodyText2"/>
        <w:tabs>
          <w:tab w:val="clear" w:pos="1368"/>
        </w:tabs>
        <w:spacing w:line="360" w:lineRule="auto"/>
        <w:rPr>
          <w:sz w:val="22"/>
          <w:szCs w:val="22"/>
          <w:lang w:val="en-GB"/>
        </w:rPr>
      </w:pPr>
      <w:r>
        <w:rPr>
          <w:sz w:val="22"/>
          <w:szCs w:val="22"/>
          <w:lang w:val="en-GB"/>
        </w:rPr>
        <w:t>The academic medium of tuition in class is English.</w:t>
      </w:r>
    </w:p>
    <w:p w:rsidR="00397FC6" w:rsidRDefault="00397FC6" w:rsidP="00274526">
      <w:pPr>
        <w:pStyle w:val="BodyText2"/>
        <w:tabs>
          <w:tab w:val="clear" w:pos="1368"/>
        </w:tabs>
        <w:spacing w:line="360" w:lineRule="auto"/>
        <w:rPr>
          <w:sz w:val="22"/>
          <w:szCs w:val="22"/>
          <w:lang w:val="en-GB"/>
        </w:rPr>
      </w:pPr>
    </w:p>
    <w:p w:rsidR="00274526" w:rsidRDefault="00274526" w:rsidP="00274526">
      <w:pPr>
        <w:pStyle w:val="Heading1"/>
        <w:spacing w:line="360" w:lineRule="auto"/>
      </w:pPr>
      <w:bookmarkStart w:id="42" w:name="_Toc325474878"/>
      <w:r>
        <w:t>19.</w:t>
      </w:r>
      <w:r>
        <w:tab/>
        <w:t>LABORATORY RULES</w:t>
      </w:r>
      <w:bookmarkEnd w:id="42"/>
    </w:p>
    <w:p w:rsidR="00274526" w:rsidRDefault="00274526" w:rsidP="00274526">
      <w:pPr>
        <w:pStyle w:val="BodyText2"/>
        <w:tabs>
          <w:tab w:val="clear" w:pos="828"/>
        </w:tabs>
        <w:spacing w:line="360" w:lineRule="auto"/>
        <w:rPr>
          <w:sz w:val="22"/>
          <w:szCs w:val="22"/>
          <w:lang w:val="en-GB"/>
        </w:rPr>
      </w:pPr>
      <w:r>
        <w:rPr>
          <w:sz w:val="22"/>
          <w:szCs w:val="22"/>
          <w:lang w:val="en-GB"/>
        </w:rPr>
        <w:t xml:space="preserve">No eating, drinking or smoking in laboratories. Do not play the fool. Students may not be in a lab without the lecturer being present. Report all accidents or incidents. Do not discard any solids in the washbasins. No unauthorized persons are permitted in the Laboratory. Wash </w:t>
      </w:r>
      <w:r>
        <w:rPr>
          <w:sz w:val="22"/>
          <w:szCs w:val="22"/>
          <w:lang w:val="en-GB"/>
        </w:rPr>
        <w:lastRenderedPageBreak/>
        <w:t xml:space="preserve">your hands after </w:t>
      </w:r>
      <w:proofErr w:type="spellStart"/>
      <w:r>
        <w:rPr>
          <w:sz w:val="22"/>
          <w:szCs w:val="22"/>
          <w:lang w:val="en-GB"/>
        </w:rPr>
        <w:t>practicals</w:t>
      </w:r>
      <w:proofErr w:type="spellEnd"/>
      <w:r>
        <w:rPr>
          <w:sz w:val="22"/>
          <w:szCs w:val="22"/>
          <w:lang w:val="en-GB"/>
        </w:rPr>
        <w:t>. Know the location of showers, fire extinguishers and first aid boxes. No bags or suitcases allowed on working surfaces. Do not insert paper, erasers or pens/pencils into the electrical sockets. Wear protective gear when handling chemicals or power equipment. Exercise extra caution when working with chemicals - read labels and dates on containers. Allow enough time for cleaning the area where you have worked.</w:t>
      </w:r>
    </w:p>
    <w:p w:rsidR="00274526" w:rsidRDefault="00274526" w:rsidP="00274526">
      <w:pPr>
        <w:pStyle w:val="Heading1"/>
        <w:spacing w:line="360" w:lineRule="auto"/>
      </w:pPr>
      <w:bookmarkStart w:id="43" w:name="_Toc325474879"/>
      <w:r>
        <w:lastRenderedPageBreak/>
        <w:t>20.</w:t>
      </w:r>
      <w:r>
        <w:tab/>
        <w:t>SEXUAL HARASSMENT</w:t>
      </w:r>
      <w:bookmarkEnd w:id="43"/>
    </w:p>
    <w:p w:rsidR="00274526" w:rsidRDefault="00274526" w:rsidP="00274526">
      <w:pPr>
        <w:pStyle w:val="BodyText2"/>
        <w:spacing w:line="360" w:lineRule="auto"/>
        <w:rPr>
          <w:b/>
          <w:sz w:val="22"/>
          <w:szCs w:val="22"/>
          <w:lang w:val="en-GB"/>
        </w:rPr>
      </w:pPr>
      <w:r>
        <w:rPr>
          <w:sz w:val="22"/>
          <w:szCs w:val="22"/>
          <w:lang w:val="en-GB"/>
        </w:rPr>
        <w:t>A policy dealing with sexual harassment exists and is available at Student Services on the second floor of the Administration Building and mediators are available in all Faculties (</w:t>
      </w:r>
      <w:r w:rsidRPr="00397FC6">
        <w:rPr>
          <w:b/>
          <w:sz w:val="22"/>
          <w:szCs w:val="22"/>
          <w:lang w:val="en-GB"/>
        </w:rPr>
        <w:t>Tel. 460 3405 in Applied Sciences or at Student Health Services, Tel. 460 3405 or at the Student Welfare Officer at 460 3613).</w:t>
      </w:r>
    </w:p>
    <w:p w:rsidR="00397FC6" w:rsidRPr="00397FC6" w:rsidRDefault="00397FC6" w:rsidP="00274526">
      <w:pPr>
        <w:pStyle w:val="BodyText2"/>
        <w:spacing w:line="360" w:lineRule="auto"/>
        <w:rPr>
          <w:b/>
          <w:sz w:val="22"/>
          <w:szCs w:val="22"/>
          <w:lang w:val="en-GB"/>
        </w:rPr>
      </w:pPr>
    </w:p>
    <w:p w:rsidR="00274526" w:rsidRDefault="00274526" w:rsidP="00274526">
      <w:pPr>
        <w:pStyle w:val="Heading1"/>
        <w:spacing w:line="360" w:lineRule="auto"/>
      </w:pPr>
      <w:bookmarkStart w:id="44" w:name="_Toc325474880"/>
      <w:r>
        <w:lastRenderedPageBreak/>
        <w:t>21.</w:t>
      </w:r>
      <w:r>
        <w:tab/>
        <w:t xml:space="preserve">TERMINATION OF COURSE OR CHANGES IN THE NUMBER OF </w:t>
      </w:r>
      <w:r>
        <w:tab/>
        <w:t xml:space="preserve">SUBJECTS </w:t>
      </w:r>
      <w:r>
        <w:tab/>
        <w:t>REGISTERED FOR</w:t>
      </w:r>
      <w:bookmarkEnd w:id="44"/>
    </w:p>
    <w:p w:rsidR="00274526" w:rsidRDefault="00274526" w:rsidP="00274526">
      <w:pPr>
        <w:pStyle w:val="BodyText2"/>
        <w:spacing w:line="360" w:lineRule="auto"/>
        <w:rPr>
          <w:sz w:val="22"/>
          <w:szCs w:val="22"/>
          <w:lang w:val="en-GB"/>
        </w:rPr>
      </w:pPr>
      <w:r>
        <w:rPr>
          <w:sz w:val="22"/>
          <w:szCs w:val="22"/>
          <w:lang w:val="en-GB"/>
        </w:rPr>
        <w:t xml:space="preserve">Fees will not be forfeited if changes are brought about before the middle of February 2017. Immediately notify the Faculty Office (Room 2.1 Sciences Building) in writing, should you want to terminate the course, since you might be able to get back some of your money. Please complete documentation required by the Faculty Office </w:t>
      </w:r>
      <w:r>
        <w:rPr>
          <w:sz w:val="22"/>
          <w:szCs w:val="22"/>
          <w:lang w:val="en-GB"/>
        </w:rPr>
        <w:lastRenderedPageBreak/>
        <w:t>in this regard. You will be liable for the entire year’s fees, should you quit during the year, without notifying the Faculty Office immediately by means of a letter.</w:t>
      </w:r>
    </w:p>
    <w:p w:rsidR="00397FC6" w:rsidRDefault="00397FC6" w:rsidP="00274526">
      <w:pPr>
        <w:pStyle w:val="BodyText2"/>
        <w:spacing w:line="360" w:lineRule="auto"/>
        <w:rPr>
          <w:sz w:val="22"/>
          <w:szCs w:val="22"/>
          <w:lang w:val="en-GB"/>
        </w:rPr>
      </w:pPr>
    </w:p>
    <w:p w:rsidR="00274526" w:rsidRDefault="00274526" w:rsidP="00274526">
      <w:pPr>
        <w:pStyle w:val="Heading1"/>
        <w:spacing w:line="360" w:lineRule="auto"/>
      </w:pPr>
      <w:bookmarkStart w:id="45" w:name="_Toc325474881"/>
      <w:r>
        <w:t>22.</w:t>
      </w:r>
      <w:r>
        <w:tab/>
        <w:t>RECOMMENDED AND PRESCRIBED SOURCES</w:t>
      </w:r>
      <w:bookmarkEnd w:id="45"/>
    </w:p>
    <w:p w:rsidR="00274526" w:rsidRDefault="00274526" w:rsidP="00274526">
      <w:pPr>
        <w:pStyle w:val="BodyText2"/>
        <w:spacing w:line="360" w:lineRule="auto"/>
        <w:rPr>
          <w:sz w:val="22"/>
          <w:szCs w:val="22"/>
          <w:lang w:val="en-GB"/>
        </w:rPr>
      </w:pPr>
      <w:r>
        <w:rPr>
          <w:sz w:val="22"/>
          <w:szCs w:val="22"/>
          <w:lang w:val="en-GB"/>
        </w:rPr>
        <w:t>Each lecturer will advise specifically as to the recommended books and journals to be consulted. Notes will be provided in most cases. Class notes are included in the cost of the course.</w:t>
      </w:r>
    </w:p>
    <w:p w:rsidR="00397FC6" w:rsidRDefault="00397FC6" w:rsidP="00274526">
      <w:pPr>
        <w:pStyle w:val="BodyText2"/>
        <w:spacing w:line="360" w:lineRule="auto"/>
        <w:rPr>
          <w:sz w:val="22"/>
          <w:szCs w:val="22"/>
          <w:lang w:val="en-GB"/>
        </w:rPr>
      </w:pPr>
    </w:p>
    <w:p w:rsidR="00274526" w:rsidRDefault="00274526" w:rsidP="00274526">
      <w:pPr>
        <w:pStyle w:val="Heading1"/>
        <w:spacing w:line="360" w:lineRule="auto"/>
      </w:pPr>
      <w:bookmarkStart w:id="46" w:name="_Toc325474882"/>
      <w:r>
        <w:t>23.</w:t>
      </w:r>
      <w:r>
        <w:tab/>
        <w:t>WORK INTEGRATED LEARNING (WIL/PROFESSIONAL PRACTICE)</w:t>
      </w:r>
      <w:bookmarkEnd w:id="46"/>
    </w:p>
    <w:p w:rsidR="00274526" w:rsidRDefault="00274526" w:rsidP="00274526">
      <w:pPr>
        <w:pStyle w:val="BodyText2"/>
        <w:tabs>
          <w:tab w:val="clear" w:pos="828"/>
          <w:tab w:val="left" w:pos="426"/>
        </w:tabs>
        <w:spacing w:line="360" w:lineRule="auto"/>
        <w:rPr>
          <w:sz w:val="22"/>
          <w:szCs w:val="22"/>
          <w:lang w:val="en-GB"/>
        </w:rPr>
      </w:pPr>
      <w:r>
        <w:rPr>
          <w:sz w:val="22"/>
          <w:szCs w:val="22"/>
          <w:lang w:val="en-GB"/>
        </w:rPr>
        <w:t xml:space="preserve">Students are expected to undergo 100 days of training at Local Authorities and at an abattoir – during the three/four years at CPUT. Third year diploma students should be placed at local authorities for a period of 6 weeks (30 working days), second year diploma students for 4 weeks (20 working days) and first year degree students (2017) for a period of two weeks (10 </w:t>
      </w:r>
      <w:r>
        <w:rPr>
          <w:sz w:val="22"/>
          <w:szCs w:val="22"/>
          <w:lang w:val="en-GB"/>
        </w:rPr>
        <w:lastRenderedPageBreak/>
        <w:t xml:space="preserve">days). Students should also be exposed to meat inspections at an abattoir for a period of 4 weeks (20 working days). Work integrated learning takes place mainly in the second and third years. The degree or diploma will not be awarded unless students have completed the requirements for work-integrated learning. An experiential training logbook will be provided to students explaining exactly what is expected from them during WIL. For the </w:t>
      </w:r>
      <w:r>
        <w:rPr>
          <w:sz w:val="22"/>
          <w:szCs w:val="22"/>
          <w:lang w:val="en-GB"/>
        </w:rPr>
        <w:lastRenderedPageBreak/>
        <w:t>2017 first year students, WIL is presented as a compulsory formal credit bearing academic subject called Professional Practice.</w:t>
      </w:r>
    </w:p>
    <w:p w:rsidR="00397FC6" w:rsidRDefault="00397FC6" w:rsidP="00274526">
      <w:pPr>
        <w:pStyle w:val="BodyText2"/>
        <w:tabs>
          <w:tab w:val="clear" w:pos="828"/>
          <w:tab w:val="left" w:pos="426"/>
        </w:tabs>
        <w:spacing w:line="360" w:lineRule="auto"/>
        <w:rPr>
          <w:sz w:val="22"/>
          <w:szCs w:val="22"/>
          <w:lang w:val="en-GB"/>
        </w:rPr>
      </w:pPr>
    </w:p>
    <w:p w:rsidR="00274526" w:rsidRDefault="00274526" w:rsidP="00274526">
      <w:pPr>
        <w:pStyle w:val="Heading1"/>
        <w:spacing w:line="360" w:lineRule="auto"/>
      </w:pPr>
      <w:bookmarkStart w:id="47" w:name="_Toc325474883"/>
      <w:r>
        <w:t>24.</w:t>
      </w:r>
      <w:r>
        <w:tab/>
        <w:t>COMMUNITY SERVICE</w:t>
      </w:r>
      <w:bookmarkEnd w:id="47"/>
      <w:r w:rsidR="00397FC6">
        <w:t xml:space="preserve"> (This is applicable to Environmental Health Programme)</w:t>
      </w:r>
    </w:p>
    <w:p w:rsidR="00274526" w:rsidRDefault="00274526" w:rsidP="00274526">
      <w:pPr>
        <w:pStyle w:val="BodyText2"/>
        <w:spacing w:line="360" w:lineRule="auto"/>
        <w:rPr>
          <w:sz w:val="22"/>
          <w:szCs w:val="22"/>
          <w:lang w:val="en-GB"/>
        </w:rPr>
      </w:pPr>
      <w:r>
        <w:rPr>
          <w:sz w:val="22"/>
          <w:szCs w:val="22"/>
          <w:lang w:val="en-GB"/>
        </w:rPr>
        <w:t xml:space="preserve">Community Service over a period of one year at a governmental institution is required for occupations registered at the Health Professions Council of South Africa (HPCSA). Included are: Environmental Health Officers, </w:t>
      </w:r>
      <w:r>
        <w:rPr>
          <w:sz w:val="22"/>
          <w:szCs w:val="22"/>
          <w:lang w:val="en-GB"/>
        </w:rPr>
        <w:lastRenderedPageBreak/>
        <w:t xml:space="preserve">Doctors, Dentists, etc.). This usually takes place after completion of the National Diploma/Baccalaureus degree. This is be arranged by the National Department of Health, tel. 012 312 0517. Students will receive salaries totalling about R100 000 for the Community Service year. The government prefers that students undergo their Community Service training immediately after completion of the third year Diploma or four year Baccalaureus degree. Since it is not compulsory to first do Community Service, students could choose to first do the </w:t>
      </w:r>
      <w:proofErr w:type="spellStart"/>
      <w:r>
        <w:rPr>
          <w:sz w:val="22"/>
          <w:szCs w:val="22"/>
          <w:lang w:val="en-GB"/>
        </w:rPr>
        <w:lastRenderedPageBreak/>
        <w:t>BTech</w:t>
      </w:r>
      <w:proofErr w:type="spellEnd"/>
      <w:r>
        <w:rPr>
          <w:sz w:val="22"/>
          <w:szCs w:val="22"/>
          <w:lang w:val="en-GB"/>
        </w:rPr>
        <w:t xml:space="preserve"> degree and then do their Community Service afterwards.</w:t>
      </w:r>
    </w:p>
    <w:p w:rsidR="00397FC6" w:rsidRDefault="00397FC6" w:rsidP="00274526">
      <w:pPr>
        <w:pStyle w:val="BodyText2"/>
        <w:spacing w:line="360" w:lineRule="auto"/>
        <w:rPr>
          <w:sz w:val="22"/>
          <w:szCs w:val="22"/>
          <w:lang w:val="en-GB"/>
        </w:rPr>
      </w:pPr>
    </w:p>
    <w:p w:rsidR="00274526" w:rsidRDefault="00274526" w:rsidP="00274526">
      <w:pPr>
        <w:pStyle w:val="Heading1"/>
        <w:spacing w:line="360" w:lineRule="auto"/>
      </w:pPr>
      <w:bookmarkStart w:id="48" w:name="_Toc325474884"/>
      <w:r>
        <w:t>25.</w:t>
      </w:r>
      <w:r>
        <w:tab/>
        <w:t>PERSONAL PARTICULARS</w:t>
      </w:r>
      <w:bookmarkEnd w:id="48"/>
    </w:p>
    <w:p w:rsidR="00274526" w:rsidRDefault="00274526" w:rsidP="00274526">
      <w:pPr>
        <w:pStyle w:val="BodyText2"/>
        <w:tabs>
          <w:tab w:val="clear" w:pos="828"/>
          <w:tab w:val="left" w:pos="284"/>
        </w:tabs>
        <w:spacing w:line="360" w:lineRule="auto"/>
        <w:rPr>
          <w:sz w:val="22"/>
          <w:szCs w:val="22"/>
          <w:lang w:val="en-GB"/>
        </w:rPr>
      </w:pPr>
      <w:r>
        <w:rPr>
          <w:sz w:val="22"/>
          <w:szCs w:val="22"/>
          <w:lang w:val="en-GB"/>
        </w:rPr>
        <w:t>It is the responsibility of students to ensure that all personal details are kept up to date, e.g. any changes to your subjects, address, cell phone number, email address, or home telephone number. Please inform your lecturer, as well as the Faculty Office (room 2.1).</w:t>
      </w:r>
    </w:p>
    <w:p w:rsidR="00274526" w:rsidRDefault="00274526" w:rsidP="00274526">
      <w:pPr>
        <w:pStyle w:val="BodyText2"/>
        <w:tabs>
          <w:tab w:val="clear" w:pos="828"/>
          <w:tab w:val="left" w:pos="284"/>
        </w:tabs>
        <w:spacing w:line="360" w:lineRule="auto"/>
        <w:rPr>
          <w:sz w:val="22"/>
          <w:szCs w:val="22"/>
          <w:lang w:val="en-GB"/>
        </w:rPr>
      </w:pPr>
    </w:p>
    <w:p w:rsidR="00274526" w:rsidRDefault="00274526" w:rsidP="00274526">
      <w:pPr>
        <w:pStyle w:val="Heading1"/>
        <w:spacing w:line="360" w:lineRule="auto"/>
      </w:pPr>
      <w:bookmarkStart w:id="49" w:name="_Toc325474885"/>
      <w:r>
        <w:lastRenderedPageBreak/>
        <w:t>26.</w:t>
      </w:r>
      <w:r>
        <w:tab/>
        <w:t>SPECIAL NOTES ON HIV/AIDS AWARENESS</w:t>
      </w:r>
      <w:bookmarkEnd w:id="49"/>
    </w:p>
    <w:p w:rsidR="00274526" w:rsidRDefault="00274526" w:rsidP="00274526">
      <w:pPr>
        <w:pStyle w:val="BodyText2"/>
        <w:tabs>
          <w:tab w:val="clear" w:pos="828"/>
          <w:tab w:val="left" w:pos="284"/>
        </w:tabs>
        <w:spacing w:line="360" w:lineRule="auto"/>
        <w:rPr>
          <w:sz w:val="22"/>
          <w:szCs w:val="22"/>
          <w:lang w:val="en-GB"/>
        </w:rPr>
      </w:pPr>
      <w:r>
        <w:rPr>
          <w:sz w:val="22"/>
          <w:szCs w:val="22"/>
          <w:lang w:val="en-GB"/>
        </w:rPr>
        <w:t xml:space="preserve">In the interest of your own health and safety, you need to be aware of the dangers associated with HIV/AIDS. The potential for becoming infected whilst at the workplace always exists. Your workplace is either during your studies at the University, or during experiential learning at the Abattoir/Local Authorities. The main modes of transmission are: Unprotected sexual contact; Being cut/pierced by sharp objects that have been in </w:t>
      </w:r>
      <w:r>
        <w:rPr>
          <w:sz w:val="22"/>
          <w:szCs w:val="22"/>
          <w:lang w:val="en-GB"/>
        </w:rPr>
        <w:lastRenderedPageBreak/>
        <w:t>contact with infected blood; assisting persons with open or bleeding wounds or sores; Getting involved in physical fights.</w:t>
      </w:r>
    </w:p>
    <w:p w:rsidR="00274526" w:rsidRDefault="00274526" w:rsidP="00274526">
      <w:pPr>
        <w:pStyle w:val="BodyText2"/>
        <w:tabs>
          <w:tab w:val="clear" w:pos="0"/>
          <w:tab w:val="left" w:pos="-142"/>
          <w:tab w:val="left" w:pos="284"/>
        </w:tabs>
        <w:spacing w:line="360" w:lineRule="auto"/>
        <w:jc w:val="left"/>
        <w:rPr>
          <w:sz w:val="22"/>
          <w:szCs w:val="22"/>
          <w:lang w:val="en-GB"/>
        </w:rPr>
      </w:pPr>
      <w:r>
        <w:rPr>
          <w:sz w:val="22"/>
          <w:szCs w:val="22"/>
          <w:lang w:val="en-GB"/>
        </w:rPr>
        <w:t>Do not rush to assist a fellow colleague that was injured. Your safety is of utmost importance and you have to protect yourself against becoming infected. This can be achieved by using latex gloves for example to protect you from direct contact with blood. Im</w:t>
      </w:r>
      <w:r>
        <w:rPr>
          <w:sz w:val="22"/>
          <w:szCs w:val="22"/>
          <w:lang w:val="en-GB"/>
        </w:rPr>
        <w:lastRenderedPageBreak/>
        <w:t>mediately report accidents or incidents to lecturers/supervisors. Free testing/counselling is available at the clinic situated on the campus.</w:t>
      </w:r>
    </w:p>
    <w:p w:rsidR="004269F9" w:rsidRDefault="004269F9" w:rsidP="00274526">
      <w:pPr>
        <w:pStyle w:val="BodyText2"/>
        <w:tabs>
          <w:tab w:val="clear" w:pos="0"/>
          <w:tab w:val="left" w:pos="-142"/>
          <w:tab w:val="left" w:pos="284"/>
        </w:tabs>
        <w:spacing w:line="360" w:lineRule="auto"/>
        <w:jc w:val="left"/>
        <w:rPr>
          <w:sz w:val="22"/>
          <w:szCs w:val="22"/>
          <w:lang w:val="en-GB"/>
        </w:rPr>
      </w:pPr>
    </w:p>
    <w:p w:rsidR="00274526" w:rsidRDefault="00274526" w:rsidP="00274526">
      <w:pPr>
        <w:pStyle w:val="Heading1"/>
        <w:spacing w:line="360" w:lineRule="auto"/>
        <w:rPr>
          <w:u w:val="single"/>
        </w:rPr>
      </w:pPr>
      <w:bookmarkStart w:id="50" w:name="_Toc325474886"/>
      <w:r>
        <w:rPr>
          <w:lang w:eastAsia="en-US"/>
        </w:rPr>
        <w:t>27.</w:t>
      </w:r>
      <w:r>
        <w:rPr>
          <w:lang w:eastAsia="en-US"/>
        </w:rPr>
        <w:tab/>
        <w:t>CURRICULUM AND PRE-REQUISITE SUBJECTS</w:t>
      </w:r>
      <w:bookmarkEnd w:id="50"/>
    </w:p>
    <w:p w:rsidR="00274526" w:rsidRDefault="00274526" w:rsidP="00274526">
      <w:pPr>
        <w:spacing w:line="360" w:lineRule="auto"/>
        <w:rPr>
          <w:rFonts w:ascii="Arial" w:hAnsi="Arial" w:cs="Arial"/>
          <w:b/>
          <w:sz w:val="22"/>
          <w:szCs w:val="22"/>
        </w:rPr>
      </w:pPr>
      <w:r>
        <w:rPr>
          <w:rFonts w:ascii="Arial" w:hAnsi="Arial" w:cs="Arial"/>
          <w:b/>
          <w:sz w:val="22"/>
          <w:szCs w:val="22"/>
        </w:rPr>
        <w:t>Baccalaureus Degree Environmental Management</w:t>
      </w:r>
      <w:r>
        <w:rPr>
          <w:b/>
          <w:sz w:val="22"/>
          <w:szCs w:val="22"/>
        </w:rPr>
        <w:tab/>
      </w:r>
      <w:r>
        <w:rPr>
          <w:b/>
          <w:sz w:val="22"/>
          <w:szCs w:val="22"/>
        </w:rPr>
        <w:tab/>
      </w:r>
    </w:p>
    <w:p w:rsidR="00274526" w:rsidRDefault="00274526" w:rsidP="00274526">
      <w:pPr>
        <w:pStyle w:val="BodyText2"/>
        <w:tabs>
          <w:tab w:val="clear" w:pos="5040"/>
          <w:tab w:val="left" w:pos="5387"/>
        </w:tabs>
        <w:spacing w:line="360" w:lineRule="auto"/>
        <w:rPr>
          <w:sz w:val="22"/>
          <w:szCs w:val="22"/>
          <w:lang w:val="en-GB"/>
        </w:rPr>
      </w:pPr>
      <w:r>
        <w:rPr>
          <w:sz w:val="22"/>
          <w:szCs w:val="22"/>
          <w:lang w:val="en-GB"/>
        </w:rPr>
        <w:lastRenderedPageBreak/>
        <w:tab/>
      </w:r>
      <w:r>
        <w:rPr>
          <w:noProof/>
          <w:sz w:val="22"/>
          <w:szCs w:val="22"/>
          <w:lang w:eastAsia="en-ZA"/>
        </w:rPr>
        <w:drawing>
          <wp:inline distT="0" distB="0" distL="0" distR="0">
            <wp:extent cx="470535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t="6630" b="9396"/>
                    <a:stretch>
                      <a:fillRect/>
                    </a:stretch>
                  </pic:blipFill>
                  <pic:spPr bwMode="auto">
                    <a:xfrm>
                      <a:off x="0" y="0"/>
                      <a:ext cx="4705350" cy="2343150"/>
                    </a:xfrm>
                    <a:prstGeom prst="rect">
                      <a:avLst/>
                    </a:prstGeom>
                    <a:noFill/>
                    <a:ln>
                      <a:noFill/>
                    </a:ln>
                  </pic:spPr>
                </pic:pic>
              </a:graphicData>
            </a:graphic>
          </wp:inline>
        </w:drawing>
      </w:r>
    </w:p>
    <w:p w:rsidR="004269F9" w:rsidRDefault="004269F9" w:rsidP="00274526">
      <w:pPr>
        <w:pStyle w:val="BodyText2"/>
        <w:tabs>
          <w:tab w:val="clear" w:pos="5040"/>
          <w:tab w:val="left" w:pos="5387"/>
        </w:tabs>
        <w:spacing w:line="360" w:lineRule="auto"/>
        <w:rPr>
          <w:b/>
          <w:sz w:val="22"/>
          <w:szCs w:val="22"/>
        </w:rPr>
      </w:pPr>
    </w:p>
    <w:p w:rsidR="00274526" w:rsidRDefault="00274526" w:rsidP="00274526">
      <w:pPr>
        <w:pStyle w:val="BodyText2"/>
        <w:tabs>
          <w:tab w:val="clear" w:pos="5040"/>
          <w:tab w:val="left" w:pos="5387"/>
        </w:tabs>
        <w:spacing w:line="360" w:lineRule="auto"/>
        <w:rPr>
          <w:sz w:val="22"/>
          <w:szCs w:val="22"/>
          <w:lang w:val="en-GB"/>
        </w:rPr>
      </w:pPr>
      <w:r>
        <w:rPr>
          <w:b/>
          <w:sz w:val="22"/>
          <w:szCs w:val="22"/>
        </w:rPr>
        <w:t>Diploma in Environmental Management</w:t>
      </w:r>
      <w:r>
        <w:rPr>
          <w:b/>
          <w:sz w:val="22"/>
          <w:szCs w:val="22"/>
        </w:rPr>
        <w:tab/>
      </w:r>
    </w:p>
    <w:tbl>
      <w:tblPr>
        <w:tblW w:w="9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4249"/>
        <w:gridCol w:w="6"/>
        <w:gridCol w:w="561"/>
        <w:gridCol w:w="6"/>
        <w:gridCol w:w="561"/>
        <w:gridCol w:w="6"/>
        <w:gridCol w:w="564"/>
        <w:gridCol w:w="1134"/>
        <w:gridCol w:w="851"/>
      </w:tblGrid>
      <w:tr w:rsidR="00274526" w:rsidTr="00274526">
        <w:trPr>
          <w:trHeight w:val="330"/>
        </w:trPr>
        <w:tc>
          <w:tcPr>
            <w:tcW w:w="1138" w:type="dxa"/>
            <w:vMerge w:val="restart"/>
            <w:tcBorders>
              <w:top w:val="single" w:sz="4" w:space="0" w:color="auto"/>
              <w:left w:val="single" w:sz="4" w:space="0" w:color="auto"/>
              <w:bottom w:val="single" w:sz="18" w:space="0" w:color="auto"/>
              <w:right w:val="single" w:sz="4" w:space="0" w:color="auto"/>
            </w:tcBorders>
            <w:shd w:val="clear" w:color="auto" w:fill="CCFFFF"/>
            <w:vAlign w:val="center"/>
            <w:hideMark/>
          </w:tcPr>
          <w:p w:rsidR="00274526" w:rsidRDefault="00274526">
            <w:pPr>
              <w:spacing w:line="216" w:lineRule="auto"/>
              <w:rPr>
                <w:rFonts w:ascii="Arial Narrow" w:hAnsi="Arial Narrow" w:cs="Arial"/>
                <w:b/>
                <w:caps/>
                <w:color w:val="000000"/>
                <w:sz w:val="20"/>
              </w:rPr>
            </w:pPr>
            <w:r>
              <w:rPr>
                <w:rFonts w:ascii="Arial Narrow" w:hAnsi="Arial Narrow" w:cs="Arial"/>
                <w:b/>
                <w:color w:val="000000"/>
                <w:sz w:val="20"/>
              </w:rPr>
              <w:t>Subject Code</w:t>
            </w:r>
          </w:p>
        </w:tc>
        <w:tc>
          <w:tcPr>
            <w:tcW w:w="4251" w:type="dxa"/>
            <w:vMerge w:val="restart"/>
            <w:tcBorders>
              <w:top w:val="single" w:sz="4" w:space="0" w:color="auto"/>
              <w:left w:val="single" w:sz="4" w:space="0" w:color="auto"/>
              <w:bottom w:val="single" w:sz="18" w:space="0" w:color="auto"/>
              <w:right w:val="single" w:sz="4" w:space="0" w:color="auto"/>
            </w:tcBorders>
            <w:shd w:val="clear" w:color="auto" w:fill="CCFFFF"/>
            <w:vAlign w:val="center"/>
            <w:hideMark/>
          </w:tcPr>
          <w:p w:rsidR="00274526" w:rsidRDefault="00274526">
            <w:pPr>
              <w:spacing w:line="216" w:lineRule="auto"/>
              <w:rPr>
                <w:rFonts w:ascii="Arial Narrow" w:hAnsi="Arial Narrow" w:cs="Arial"/>
                <w:b/>
                <w:color w:val="000000"/>
                <w:sz w:val="20"/>
              </w:rPr>
            </w:pPr>
            <w:r>
              <w:rPr>
                <w:rFonts w:ascii="Arial Narrow" w:hAnsi="Arial Narrow" w:cs="Arial"/>
                <w:b/>
                <w:color w:val="000000"/>
                <w:sz w:val="20"/>
              </w:rPr>
              <w:t>Subject Name</w:t>
            </w:r>
          </w:p>
        </w:tc>
        <w:tc>
          <w:tcPr>
            <w:tcW w:w="567" w:type="dxa"/>
            <w:gridSpan w:val="2"/>
            <w:vMerge w:val="restart"/>
            <w:tcBorders>
              <w:top w:val="single" w:sz="4" w:space="0" w:color="auto"/>
              <w:left w:val="single" w:sz="4" w:space="0" w:color="auto"/>
              <w:bottom w:val="single" w:sz="18" w:space="0" w:color="auto"/>
              <w:right w:val="single" w:sz="4" w:space="0" w:color="auto"/>
            </w:tcBorders>
            <w:shd w:val="clear" w:color="auto" w:fill="CCFFFF"/>
            <w:textDirection w:val="btLr"/>
            <w:hideMark/>
          </w:tcPr>
          <w:p w:rsidR="00274526" w:rsidRDefault="00274526">
            <w:pPr>
              <w:spacing w:line="216" w:lineRule="auto"/>
              <w:ind w:left="113" w:right="113"/>
              <w:rPr>
                <w:rFonts w:ascii="Arial Narrow" w:hAnsi="Arial Narrow" w:cs="Arial"/>
                <w:b/>
                <w:sz w:val="20"/>
              </w:rPr>
            </w:pPr>
            <w:r>
              <w:rPr>
                <w:rFonts w:ascii="Arial Narrow" w:hAnsi="Arial Narrow" w:cs="Arial"/>
                <w:b/>
                <w:sz w:val="20"/>
              </w:rPr>
              <w:t xml:space="preserve"> Exam Type</w:t>
            </w:r>
          </w:p>
        </w:tc>
        <w:tc>
          <w:tcPr>
            <w:tcW w:w="567" w:type="dxa"/>
            <w:gridSpan w:val="2"/>
            <w:vMerge w:val="restart"/>
            <w:tcBorders>
              <w:top w:val="single" w:sz="4" w:space="0" w:color="auto"/>
              <w:left w:val="single" w:sz="4" w:space="0" w:color="auto"/>
              <w:bottom w:val="single" w:sz="18" w:space="0" w:color="auto"/>
              <w:right w:val="single" w:sz="4" w:space="0" w:color="auto"/>
            </w:tcBorders>
            <w:shd w:val="clear" w:color="auto" w:fill="CCFFFF"/>
            <w:textDirection w:val="btLr"/>
            <w:hideMark/>
          </w:tcPr>
          <w:p w:rsidR="00274526" w:rsidRDefault="00274526">
            <w:pPr>
              <w:spacing w:line="216" w:lineRule="auto"/>
              <w:ind w:left="113" w:right="113"/>
              <w:rPr>
                <w:rFonts w:ascii="Arial Narrow" w:hAnsi="Arial Narrow" w:cs="Arial"/>
                <w:b/>
                <w:sz w:val="20"/>
              </w:rPr>
            </w:pPr>
            <w:r>
              <w:rPr>
                <w:rFonts w:ascii="Arial Narrow" w:hAnsi="Arial Narrow" w:cs="Arial"/>
                <w:b/>
                <w:sz w:val="20"/>
              </w:rPr>
              <w:t>Block Code</w:t>
            </w:r>
          </w:p>
        </w:tc>
        <w:tc>
          <w:tcPr>
            <w:tcW w:w="570" w:type="dxa"/>
            <w:gridSpan w:val="2"/>
            <w:vMerge w:val="restart"/>
            <w:tcBorders>
              <w:top w:val="single" w:sz="4" w:space="0" w:color="auto"/>
              <w:left w:val="single" w:sz="4" w:space="0" w:color="auto"/>
              <w:bottom w:val="single" w:sz="18" w:space="0" w:color="auto"/>
              <w:right w:val="single" w:sz="4" w:space="0" w:color="auto"/>
            </w:tcBorders>
            <w:shd w:val="clear" w:color="auto" w:fill="CCFFFF"/>
            <w:textDirection w:val="btLr"/>
            <w:hideMark/>
          </w:tcPr>
          <w:p w:rsidR="00274526" w:rsidRDefault="00274526">
            <w:pPr>
              <w:spacing w:line="216" w:lineRule="auto"/>
              <w:ind w:left="113" w:right="113"/>
              <w:rPr>
                <w:rFonts w:ascii="Arial Narrow" w:hAnsi="Arial Narrow" w:cs="Arial"/>
                <w:b/>
                <w:sz w:val="20"/>
              </w:rPr>
            </w:pPr>
            <w:r>
              <w:rPr>
                <w:rFonts w:ascii="Arial Narrow" w:hAnsi="Arial Narrow" w:cs="Arial"/>
                <w:b/>
                <w:sz w:val="20"/>
              </w:rPr>
              <w:t>Group</w:t>
            </w:r>
          </w:p>
        </w:tc>
        <w:tc>
          <w:tcPr>
            <w:tcW w:w="1134" w:type="dxa"/>
            <w:vMerge w:val="restart"/>
            <w:tcBorders>
              <w:top w:val="single" w:sz="4" w:space="0" w:color="auto"/>
              <w:left w:val="single" w:sz="4" w:space="0" w:color="auto"/>
              <w:bottom w:val="single" w:sz="18" w:space="0" w:color="auto"/>
              <w:right w:val="single" w:sz="4" w:space="0" w:color="auto"/>
            </w:tcBorders>
            <w:shd w:val="clear" w:color="auto" w:fill="CCFFFF"/>
            <w:vAlign w:val="center"/>
            <w:hideMark/>
          </w:tcPr>
          <w:p w:rsidR="00274526" w:rsidRDefault="00274526">
            <w:pPr>
              <w:spacing w:line="216" w:lineRule="auto"/>
              <w:jc w:val="center"/>
              <w:rPr>
                <w:rFonts w:ascii="Arial Narrow" w:hAnsi="Arial Narrow" w:cs="Arial"/>
                <w:b/>
                <w:sz w:val="20"/>
              </w:rPr>
            </w:pPr>
            <w:r>
              <w:rPr>
                <w:rFonts w:ascii="Arial Narrow" w:hAnsi="Arial Narrow" w:cs="Arial"/>
                <w:b/>
                <w:sz w:val="20"/>
              </w:rPr>
              <w:t>Pre-</w:t>
            </w:r>
            <w:proofErr w:type="spellStart"/>
            <w:r>
              <w:rPr>
                <w:rFonts w:ascii="Arial Narrow" w:hAnsi="Arial Narrow" w:cs="Arial"/>
                <w:b/>
                <w:sz w:val="20"/>
              </w:rPr>
              <w:t>Req</w:t>
            </w:r>
            <w:proofErr w:type="spellEnd"/>
            <w:r>
              <w:rPr>
                <w:rFonts w:ascii="Arial Narrow" w:hAnsi="Arial Narrow" w:cs="Arial"/>
                <w:b/>
                <w:sz w:val="20"/>
              </w:rPr>
              <w:t xml:space="preserve"> / Co </w:t>
            </w:r>
            <w:proofErr w:type="spellStart"/>
            <w:r>
              <w:rPr>
                <w:rFonts w:ascii="Arial Narrow" w:hAnsi="Arial Narrow" w:cs="Arial"/>
                <w:b/>
                <w:sz w:val="20"/>
              </w:rPr>
              <w:t>Req</w:t>
            </w:r>
            <w:proofErr w:type="spellEnd"/>
          </w:p>
        </w:tc>
        <w:tc>
          <w:tcPr>
            <w:tcW w:w="851" w:type="dxa"/>
            <w:vMerge w:val="restart"/>
            <w:tcBorders>
              <w:top w:val="single" w:sz="4" w:space="0" w:color="auto"/>
              <w:left w:val="single" w:sz="4" w:space="0" w:color="auto"/>
              <w:bottom w:val="single" w:sz="18" w:space="0" w:color="auto"/>
              <w:right w:val="single" w:sz="4" w:space="0" w:color="auto"/>
            </w:tcBorders>
            <w:shd w:val="clear" w:color="auto" w:fill="CCFFFF"/>
            <w:vAlign w:val="center"/>
            <w:hideMark/>
          </w:tcPr>
          <w:p w:rsidR="00274526" w:rsidRDefault="00274526">
            <w:pPr>
              <w:spacing w:line="216" w:lineRule="auto"/>
              <w:jc w:val="center"/>
              <w:rPr>
                <w:rFonts w:ascii="Arial Narrow" w:hAnsi="Arial Narrow" w:cs="Arial"/>
                <w:b/>
                <w:sz w:val="20"/>
              </w:rPr>
            </w:pPr>
            <w:r>
              <w:rPr>
                <w:rFonts w:ascii="Arial Narrow" w:hAnsi="Arial Narrow" w:cs="Arial"/>
                <w:b/>
                <w:sz w:val="20"/>
              </w:rPr>
              <w:t>Fees</w:t>
            </w:r>
          </w:p>
        </w:tc>
      </w:tr>
      <w:tr w:rsidR="00274526" w:rsidTr="00274526">
        <w:trPr>
          <w:trHeight w:val="753"/>
        </w:trPr>
        <w:tc>
          <w:tcPr>
            <w:tcW w:w="5395" w:type="dxa"/>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caps/>
                <w:color w:val="000000"/>
                <w:sz w:val="20"/>
              </w:rPr>
            </w:pPr>
          </w:p>
        </w:tc>
        <w:tc>
          <w:tcPr>
            <w:tcW w:w="7935" w:type="dxa"/>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color w:val="000000"/>
                <w:sz w:val="20"/>
              </w:rPr>
            </w:pPr>
          </w:p>
        </w:tc>
        <w:tc>
          <w:tcPr>
            <w:tcW w:w="1134" w:type="dxa"/>
            <w:gridSpan w:val="2"/>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sz w:val="20"/>
              </w:rPr>
            </w:pPr>
          </w:p>
        </w:tc>
        <w:tc>
          <w:tcPr>
            <w:tcW w:w="1134" w:type="dxa"/>
            <w:gridSpan w:val="2"/>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sz w:val="20"/>
              </w:rPr>
            </w:pPr>
          </w:p>
        </w:tc>
        <w:tc>
          <w:tcPr>
            <w:tcW w:w="1134" w:type="dxa"/>
            <w:gridSpan w:val="2"/>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sz w:val="20"/>
              </w:rPr>
            </w:pPr>
          </w:p>
        </w:tc>
        <w:tc>
          <w:tcPr>
            <w:tcW w:w="1980" w:type="dxa"/>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sz w:val="20"/>
              </w:rPr>
            </w:pPr>
          </w:p>
        </w:tc>
        <w:tc>
          <w:tcPr>
            <w:tcW w:w="851" w:type="dxa"/>
            <w:vMerge/>
            <w:tcBorders>
              <w:top w:val="single" w:sz="4" w:space="0" w:color="auto"/>
              <w:left w:val="single" w:sz="4" w:space="0" w:color="auto"/>
              <w:bottom w:val="single" w:sz="18" w:space="0" w:color="auto"/>
              <w:right w:val="single" w:sz="4" w:space="0" w:color="auto"/>
            </w:tcBorders>
            <w:vAlign w:val="center"/>
            <w:hideMark/>
          </w:tcPr>
          <w:p w:rsidR="00274526" w:rsidRDefault="00274526">
            <w:pPr>
              <w:rPr>
                <w:rFonts w:ascii="Arial Narrow" w:hAnsi="Arial Narrow" w:cs="Arial"/>
                <w:b/>
                <w:sz w:val="20"/>
              </w:rPr>
            </w:pPr>
          </w:p>
        </w:tc>
      </w:tr>
      <w:tr w:rsidR="00274526" w:rsidTr="00274526">
        <w:trPr>
          <w:gridAfter w:val="2"/>
          <w:wAfter w:w="1985" w:type="dxa"/>
          <w:trHeight w:val="284"/>
        </w:trPr>
        <w:tc>
          <w:tcPr>
            <w:tcW w:w="5389" w:type="dxa"/>
            <w:gridSpan w:val="2"/>
            <w:tcBorders>
              <w:top w:val="single" w:sz="1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aps/>
                <w:color w:val="000000"/>
                <w:sz w:val="20"/>
              </w:rPr>
            </w:pPr>
            <w:r>
              <w:rPr>
                <w:rFonts w:ascii="Arial Narrow" w:hAnsi="Arial Narrow" w:cs="Arial"/>
                <w:b/>
                <w:i/>
                <w:caps/>
                <w:color w:val="000000"/>
                <w:sz w:val="20"/>
              </w:rPr>
              <w:t>SEMESTER ONE (first year)</w:t>
            </w: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70"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r>
      <w:tr w:rsidR="00274526" w:rsidTr="00274526">
        <w:trPr>
          <w:trHeight w:val="428"/>
        </w:trPr>
        <w:tc>
          <w:tcPr>
            <w:tcW w:w="1138" w:type="dxa"/>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b/>
                <w:caps/>
                <w:color w:val="000000"/>
                <w:sz w:val="20"/>
              </w:rPr>
            </w:pPr>
          </w:p>
          <w:p w:rsidR="00274526" w:rsidRDefault="00274526">
            <w:pPr>
              <w:rPr>
                <w:rFonts w:ascii="Arial Narrow" w:hAnsi="Arial Narrow" w:cs="Arial"/>
                <w:b/>
                <w:color w:val="000000"/>
                <w:sz w:val="20"/>
              </w:rPr>
            </w:pPr>
            <w:r>
              <w:rPr>
                <w:rFonts w:ascii="Arial Narrow" w:hAnsi="Arial Narrow" w:cs="Arial"/>
                <w:b/>
                <w:caps/>
                <w:color w:val="000000"/>
                <w:sz w:val="20"/>
              </w:rPr>
              <w:t>com100s</w:t>
            </w:r>
          </w:p>
        </w:tc>
        <w:tc>
          <w:tcPr>
            <w:tcW w:w="4251" w:type="dxa"/>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color w:val="000000"/>
                <w:sz w:val="20"/>
              </w:rPr>
            </w:pPr>
          </w:p>
          <w:p w:rsidR="00274526" w:rsidRDefault="00274526">
            <w:pPr>
              <w:rPr>
                <w:rFonts w:ascii="Arial Narrow" w:hAnsi="Arial Narrow" w:cs="Arial"/>
                <w:color w:val="000000"/>
                <w:sz w:val="20"/>
              </w:rPr>
            </w:pPr>
            <w:r>
              <w:rPr>
                <w:rFonts w:ascii="Arial Narrow" w:hAnsi="Arial Narrow" w:cs="Arial"/>
                <w:color w:val="000000"/>
                <w:sz w:val="20"/>
              </w:rPr>
              <w:t>COMMUNICATION SKILLS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jc w:val="center"/>
              <w:rPr>
                <w:rFonts w:ascii="Arial Narrow" w:hAnsi="Arial Narrow" w:cs="Arial"/>
                <w:sz w:val="20"/>
              </w:rPr>
            </w:pPr>
          </w:p>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tcPr>
          <w:p w:rsidR="00274526" w:rsidRDefault="00274526">
            <w:pPr>
              <w:jc w:val="center"/>
              <w:rPr>
                <w:rFonts w:ascii="Arial Narrow" w:hAnsi="Arial Narrow" w:cs="Arial"/>
                <w:sz w:val="20"/>
              </w:rPr>
            </w:pPr>
          </w:p>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1 560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CPS101S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COMPUTER SKILLS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1 580</w:t>
            </w:r>
          </w:p>
        </w:tc>
      </w:tr>
      <w:tr w:rsidR="00274526" w:rsidTr="00274526">
        <w:trPr>
          <w:trHeight w:val="284"/>
        </w:trPr>
        <w:tc>
          <w:tcPr>
            <w:tcW w:w="1138" w:type="dxa"/>
            <w:tcBorders>
              <w:top w:val="dashSmallGap"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lastRenderedPageBreak/>
              <w:t>EVM100A</w:t>
            </w:r>
          </w:p>
        </w:tc>
        <w:tc>
          <w:tcPr>
            <w:tcW w:w="4251" w:type="dxa"/>
            <w:tcBorders>
              <w:top w:val="dashSmallGap"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  MANAGEMENT GENERAL 1A(Module A)</w:t>
            </w:r>
          </w:p>
        </w:tc>
        <w:tc>
          <w:tcPr>
            <w:tcW w:w="567" w:type="dxa"/>
            <w:gridSpan w:val="2"/>
            <w:tcBorders>
              <w:top w:val="dashSmallGap"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dashSmallGap"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dashSmallGap"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dashSmallGap"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dashSmallGap"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1 430</w:t>
            </w:r>
          </w:p>
        </w:tc>
      </w:tr>
      <w:tr w:rsidR="00274526" w:rsidTr="00274526">
        <w:trPr>
          <w:trHeight w:val="70"/>
        </w:trPr>
        <w:tc>
          <w:tcPr>
            <w:tcW w:w="1138" w:type="dxa"/>
            <w:tcBorders>
              <w:top w:val="dashSmallGap"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EVR100A</w:t>
            </w:r>
          </w:p>
        </w:tc>
        <w:tc>
          <w:tcPr>
            <w:tcW w:w="4251" w:type="dxa"/>
            <w:tcBorders>
              <w:top w:val="dashSmallGap"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 RES. ECOSYSTEM  ECOLOGY (Module A)</w:t>
            </w:r>
          </w:p>
        </w:tc>
        <w:tc>
          <w:tcPr>
            <w:tcW w:w="567" w:type="dxa"/>
            <w:gridSpan w:val="2"/>
            <w:tcBorders>
              <w:top w:val="dashSmallGap"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dashSmallGap"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dashSmallGap" w:sz="4" w:space="0" w:color="auto"/>
              <w:left w:val="single" w:sz="4" w:space="0" w:color="auto"/>
              <w:bottom w:val="single" w:sz="4" w:space="0" w:color="auto"/>
              <w:right w:val="single" w:sz="4" w:space="0" w:color="auto"/>
            </w:tcBorders>
          </w:tcPr>
          <w:p w:rsidR="00274526" w:rsidRDefault="00274526">
            <w:pPr>
              <w:jc w:val="center"/>
              <w:rPr>
                <w:rFonts w:ascii="Arial Narrow" w:hAnsi="Arial Narrow" w:cs="Arial"/>
                <w:sz w:val="20"/>
              </w:rPr>
            </w:pPr>
          </w:p>
        </w:tc>
        <w:tc>
          <w:tcPr>
            <w:tcW w:w="1134" w:type="dxa"/>
            <w:tcBorders>
              <w:top w:val="dashSmallGap" w:sz="4" w:space="0" w:color="auto"/>
              <w:left w:val="single" w:sz="4" w:space="0" w:color="auto"/>
              <w:bottom w:val="single" w:sz="4" w:space="0" w:color="auto"/>
              <w:right w:val="single" w:sz="4" w:space="0" w:color="auto"/>
            </w:tcBorders>
          </w:tcPr>
          <w:p w:rsidR="00274526" w:rsidRDefault="00274526">
            <w:pPr>
              <w:jc w:val="center"/>
              <w:rPr>
                <w:rFonts w:ascii="Arial Narrow" w:hAnsi="Arial Narrow" w:cs="Arial"/>
                <w:sz w:val="20"/>
              </w:rPr>
            </w:pPr>
          </w:p>
        </w:tc>
        <w:tc>
          <w:tcPr>
            <w:tcW w:w="851" w:type="dxa"/>
            <w:tcBorders>
              <w:top w:val="dashSmallGap"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70"/>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EGE100S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GEOLOGY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1 430</w:t>
            </w:r>
          </w:p>
        </w:tc>
      </w:tr>
      <w:tr w:rsidR="00274526" w:rsidTr="00274526">
        <w:trPr>
          <w:trHeight w:val="70"/>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CST100S</w:t>
            </w:r>
          </w:p>
        </w:tc>
        <w:tc>
          <w:tcPr>
            <w:tcW w:w="4251" w:type="dxa"/>
            <w:tcBorders>
              <w:top w:val="single" w:sz="4" w:space="0" w:color="auto"/>
              <w:left w:val="single" w:sz="4" w:space="0" w:color="auto"/>
              <w:bottom w:val="single" w:sz="8"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CALCULATIONS &amp; STATISTICS 1</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2 620</w:t>
            </w:r>
          </w:p>
        </w:tc>
      </w:tr>
      <w:tr w:rsidR="00274526" w:rsidTr="00274526">
        <w:trPr>
          <w:gridAfter w:val="2"/>
          <w:wAfter w:w="1985" w:type="dxa"/>
          <w:trHeight w:val="284"/>
        </w:trPr>
        <w:tc>
          <w:tcPr>
            <w:tcW w:w="5389" w:type="dxa"/>
            <w:gridSpan w:val="2"/>
            <w:tcBorders>
              <w:top w:val="single" w:sz="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olor w:val="000000"/>
                <w:sz w:val="20"/>
              </w:rPr>
            </w:pPr>
            <w:r>
              <w:rPr>
                <w:rFonts w:ascii="Arial Narrow" w:hAnsi="Arial Narrow" w:cs="Arial"/>
                <w:b/>
                <w:i/>
                <w:color w:val="000000"/>
                <w:sz w:val="20"/>
              </w:rPr>
              <w:t>SEMESTER TWO</w:t>
            </w: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70"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jc w:val="center"/>
              <w:rPr>
                <w:rFonts w:ascii="Arial Narrow" w:hAnsi="Arial Narrow" w:cs="Arial"/>
                <w:b/>
                <w:sz w:val="20"/>
              </w:rPr>
            </w:pP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pStyle w:val="Heading8"/>
              <w:rPr>
                <w:rFonts w:ascii="Arial Narrow" w:hAnsi="Arial Narrow"/>
              </w:rPr>
            </w:pPr>
            <w:r>
              <w:rPr>
                <w:rFonts w:ascii="Arial Narrow" w:hAnsi="Arial Narrow"/>
              </w:rPr>
              <w:t>CHM100S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CHEMISTRY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2 280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APG100S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APPLIED GEOLOGY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EGE100S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GTY100S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GEOTECHNOLOGY 1</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CPS101S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EVM100M</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ENVIRON. MANAGEMENT 1(Mother Subject)</w:t>
            </w: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sz w:val="20"/>
              </w:rPr>
            </w:pPr>
            <w:r>
              <w:rPr>
                <w:rFonts w:ascii="Arial Narrow" w:hAnsi="Arial Narrow" w:cs="Arial"/>
                <w:b/>
                <w:sz w:val="20"/>
              </w:rPr>
              <w:t>M</w:t>
            </w: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0</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EVM100B</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 MANAGEMENT APPLIED 1B(Module B)</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EVM100A</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1 430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EVR100M</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ENVIRON. RESOURCES 1(Mother Subject)</w:t>
            </w: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sz w:val="20"/>
              </w:rPr>
            </w:pPr>
            <w:r>
              <w:rPr>
                <w:rFonts w:ascii="Arial Narrow" w:hAnsi="Arial Narrow" w:cs="Arial"/>
                <w:b/>
                <w:sz w:val="20"/>
              </w:rPr>
              <w:t>M</w:t>
            </w: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0</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EVR100B</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 RES POPUL. ECOLOGY 1B(Module B)</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EVR100A</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18"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MBY100S</w:t>
            </w:r>
          </w:p>
        </w:tc>
        <w:tc>
          <w:tcPr>
            <w:tcW w:w="4251" w:type="dxa"/>
            <w:tcBorders>
              <w:top w:val="single" w:sz="4" w:space="0" w:color="auto"/>
              <w:left w:val="single" w:sz="4" w:space="0" w:color="auto"/>
              <w:bottom w:val="single" w:sz="18"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MICROBIOLOGY 1</w:t>
            </w:r>
          </w:p>
        </w:tc>
        <w:tc>
          <w:tcPr>
            <w:tcW w:w="567" w:type="dxa"/>
            <w:gridSpan w:val="2"/>
            <w:tcBorders>
              <w:top w:val="single" w:sz="4" w:space="0" w:color="auto"/>
              <w:left w:val="single" w:sz="4" w:space="0" w:color="auto"/>
              <w:bottom w:val="single" w:sz="18"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EM</w:t>
            </w:r>
          </w:p>
        </w:tc>
        <w:tc>
          <w:tcPr>
            <w:tcW w:w="1134" w:type="dxa"/>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1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2 850</w:t>
            </w:r>
          </w:p>
        </w:tc>
      </w:tr>
      <w:tr w:rsidR="00274526" w:rsidTr="00274526">
        <w:trPr>
          <w:gridAfter w:val="2"/>
          <w:wAfter w:w="1985" w:type="dxa"/>
          <w:trHeight w:val="284"/>
        </w:trPr>
        <w:tc>
          <w:tcPr>
            <w:tcW w:w="5389" w:type="dxa"/>
            <w:gridSpan w:val="2"/>
            <w:tcBorders>
              <w:top w:val="single" w:sz="1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olor w:val="000000"/>
                <w:sz w:val="20"/>
              </w:rPr>
            </w:pPr>
            <w:r>
              <w:rPr>
                <w:rFonts w:ascii="Arial Narrow" w:hAnsi="Arial Narrow" w:cs="Arial"/>
                <w:b/>
                <w:i/>
                <w:caps/>
                <w:color w:val="000000"/>
                <w:sz w:val="20"/>
              </w:rPr>
              <w:t>SEMESTER ONE (Second year)</w:t>
            </w: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70"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ESE200S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CHEMISTRY 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CHM100S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2 280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AGP200S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APPLIED GEOLOGY 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APG100S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lastRenderedPageBreak/>
              <w:t>EVL100S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 xml:space="preserve">ENVIRONMENTAL LEGISLATION </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1 690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EVM200S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MANAGEMENT 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EVM100M</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ENS100S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 xml:space="preserve">ENTREPRENEURIAL SKILLS </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1 480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GTY200S</w:t>
            </w:r>
          </w:p>
        </w:tc>
        <w:tc>
          <w:tcPr>
            <w:tcW w:w="4251" w:type="dxa"/>
            <w:tcBorders>
              <w:top w:val="single" w:sz="4" w:space="0" w:color="auto"/>
              <w:left w:val="single" w:sz="4" w:space="0" w:color="auto"/>
              <w:bottom w:val="single" w:sz="8"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GEOTECHNOLOGY 2</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1</w:t>
            </w:r>
          </w:p>
        </w:tc>
        <w:tc>
          <w:tcPr>
            <w:tcW w:w="570" w:type="dxa"/>
            <w:gridSpan w:val="2"/>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GTY100S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gridAfter w:val="2"/>
          <w:wAfter w:w="1985" w:type="dxa"/>
          <w:trHeight w:val="284"/>
        </w:trPr>
        <w:tc>
          <w:tcPr>
            <w:tcW w:w="5389" w:type="dxa"/>
            <w:gridSpan w:val="2"/>
            <w:tcBorders>
              <w:top w:val="single" w:sz="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olor w:val="000000"/>
                <w:sz w:val="20"/>
              </w:rPr>
            </w:pPr>
            <w:r>
              <w:rPr>
                <w:rFonts w:ascii="Arial Narrow" w:hAnsi="Arial Narrow" w:cs="Arial"/>
                <w:b/>
                <w:i/>
                <w:color w:val="000000"/>
                <w:sz w:val="20"/>
              </w:rPr>
              <w:t>SEMESTER TWO</w:t>
            </w: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70"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jc w:val="center"/>
              <w:rPr>
                <w:rFonts w:ascii="Arial Narrow" w:hAnsi="Arial Narrow" w:cs="Arial"/>
                <w:sz w:val="20"/>
              </w:rPr>
            </w:pP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EVE200S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ECONOMY</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ENS100S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1 690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EBT200S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BIOTECHNOLOGY2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MBY100S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1 690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EVG200S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GEOLOGY 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AGP200S</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284"/>
        </w:trPr>
        <w:tc>
          <w:tcPr>
            <w:tcW w:w="1138"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ERS200S</w:t>
            </w:r>
          </w:p>
        </w:tc>
        <w:tc>
          <w:tcPr>
            <w:tcW w:w="4251" w:type="dxa"/>
            <w:tcBorders>
              <w:top w:val="single" w:sz="4" w:space="0" w:color="auto"/>
              <w:left w:val="single" w:sz="4" w:space="0" w:color="auto"/>
              <w:bottom w:val="single" w:sz="4"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RESOURCES 2</w:t>
            </w:r>
          </w:p>
        </w:tc>
        <w:tc>
          <w:tcPr>
            <w:tcW w:w="567" w:type="dxa"/>
            <w:gridSpan w:val="2"/>
            <w:tcBorders>
              <w:top w:val="single" w:sz="4" w:space="0" w:color="auto"/>
              <w:left w:val="single" w:sz="4" w:space="0" w:color="auto"/>
              <w:bottom w:val="single" w:sz="4"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4"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EVR100M</w:t>
            </w:r>
          </w:p>
        </w:tc>
        <w:tc>
          <w:tcPr>
            <w:tcW w:w="851" w:type="dxa"/>
            <w:tcBorders>
              <w:top w:val="single" w:sz="4" w:space="0" w:color="auto"/>
              <w:left w:val="single" w:sz="4" w:space="0" w:color="auto"/>
              <w:bottom w:val="single" w:sz="4"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trHeight w:val="165"/>
        </w:trPr>
        <w:tc>
          <w:tcPr>
            <w:tcW w:w="1138" w:type="dxa"/>
            <w:tcBorders>
              <w:top w:val="single" w:sz="4" w:space="0" w:color="auto"/>
              <w:left w:val="single" w:sz="4" w:space="0" w:color="auto"/>
              <w:bottom w:val="single" w:sz="18" w:space="0" w:color="auto"/>
              <w:right w:val="single" w:sz="4" w:space="0" w:color="auto"/>
            </w:tcBorders>
            <w:hideMark/>
          </w:tcPr>
          <w:p w:rsidR="00274526" w:rsidRDefault="00274526">
            <w:pPr>
              <w:rPr>
                <w:rFonts w:ascii="Arial Narrow" w:hAnsi="Arial Narrow" w:cs="Arial"/>
                <w:b/>
                <w:color w:val="000000"/>
                <w:sz w:val="20"/>
              </w:rPr>
            </w:pPr>
            <w:r>
              <w:rPr>
                <w:rFonts w:ascii="Arial Narrow" w:hAnsi="Arial Narrow" w:cs="Arial"/>
                <w:b/>
                <w:color w:val="000000"/>
                <w:sz w:val="20"/>
              </w:rPr>
              <w:t>EVS200S</w:t>
            </w:r>
          </w:p>
        </w:tc>
        <w:tc>
          <w:tcPr>
            <w:tcW w:w="4251" w:type="dxa"/>
            <w:tcBorders>
              <w:top w:val="single" w:sz="4" w:space="0" w:color="auto"/>
              <w:left w:val="single" w:sz="4" w:space="0" w:color="auto"/>
              <w:bottom w:val="single" w:sz="18" w:space="0" w:color="auto"/>
              <w:right w:val="single" w:sz="4" w:space="0" w:color="auto"/>
            </w:tcBorders>
            <w:hideMark/>
          </w:tcPr>
          <w:p w:rsidR="00274526" w:rsidRDefault="00274526">
            <w:pPr>
              <w:rPr>
                <w:rFonts w:ascii="Arial Narrow" w:hAnsi="Arial Narrow" w:cs="Arial"/>
                <w:color w:val="000000"/>
                <w:sz w:val="20"/>
              </w:rPr>
            </w:pPr>
            <w:r>
              <w:rPr>
                <w:rFonts w:ascii="Arial Narrow" w:hAnsi="Arial Narrow" w:cs="Arial"/>
                <w:color w:val="000000"/>
                <w:sz w:val="20"/>
              </w:rPr>
              <w:t>ENVIRONMENTAL MANAGEMENT. SYSTEMS</w:t>
            </w:r>
          </w:p>
        </w:tc>
        <w:tc>
          <w:tcPr>
            <w:tcW w:w="567" w:type="dxa"/>
            <w:gridSpan w:val="2"/>
            <w:tcBorders>
              <w:top w:val="single" w:sz="4" w:space="0" w:color="auto"/>
              <w:left w:val="single" w:sz="4" w:space="0" w:color="auto"/>
              <w:bottom w:val="single" w:sz="18" w:space="0" w:color="auto"/>
              <w:right w:val="single" w:sz="4" w:space="0" w:color="auto"/>
            </w:tcBorders>
          </w:tcPr>
          <w:p w:rsidR="00274526" w:rsidRDefault="00274526">
            <w:pPr>
              <w:rPr>
                <w:rFonts w:ascii="Arial Narrow" w:hAnsi="Arial Narrow" w:cs="Arial"/>
                <w:sz w:val="20"/>
              </w:rPr>
            </w:pPr>
          </w:p>
        </w:tc>
        <w:tc>
          <w:tcPr>
            <w:tcW w:w="567" w:type="dxa"/>
            <w:gridSpan w:val="2"/>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2</w:t>
            </w:r>
          </w:p>
        </w:tc>
        <w:tc>
          <w:tcPr>
            <w:tcW w:w="570" w:type="dxa"/>
            <w:gridSpan w:val="2"/>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EN</w:t>
            </w:r>
          </w:p>
        </w:tc>
        <w:tc>
          <w:tcPr>
            <w:tcW w:w="1134" w:type="dxa"/>
            <w:tcBorders>
              <w:top w:val="single" w:sz="4" w:space="0" w:color="auto"/>
              <w:left w:val="single" w:sz="4" w:space="0" w:color="auto"/>
              <w:bottom w:val="single" w:sz="18" w:space="0" w:color="auto"/>
              <w:right w:val="single" w:sz="4" w:space="0" w:color="auto"/>
            </w:tcBorders>
            <w:hideMark/>
          </w:tcPr>
          <w:p w:rsidR="00274526" w:rsidRDefault="00274526">
            <w:pPr>
              <w:jc w:val="center"/>
              <w:rPr>
                <w:rFonts w:ascii="Arial Narrow" w:hAnsi="Arial Narrow" w:cs="Arial"/>
                <w:sz w:val="20"/>
              </w:rPr>
            </w:pPr>
            <w:r>
              <w:rPr>
                <w:rFonts w:ascii="Arial Narrow" w:hAnsi="Arial Narrow" w:cs="Arial"/>
                <w:sz w:val="20"/>
              </w:rPr>
              <w:t>EVM200S</w:t>
            </w:r>
          </w:p>
        </w:tc>
        <w:tc>
          <w:tcPr>
            <w:tcW w:w="851" w:type="dxa"/>
            <w:tcBorders>
              <w:top w:val="single" w:sz="4" w:space="0" w:color="auto"/>
              <w:left w:val="single" w:sz="4" w:space="0" w:color="auto"/>
              <w:bottom w:val="single" w:sz="1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1 600</w:t>
            </w:r>
          </w:p>
        </w:tc>
      </w:tr>
      <w:tr w:rsidR="00274526" w:rsidTr="00274526">
        <w:trPr>
          <w:gridAfter w:val="9"/>
          <w:wAfter w:w="7940" w:type="dxa"/>
          <w:trHeight w:val="165"/>
        </w:trPr>
        <w:tc>
          <w:tcPr>
            <w:tcW w:w="1138" w:type="dxa"/>
            <w:tcBorders>
              <w:top w:val="nil"/>
              <w:left w:val="nil"/>
              <w:bottom w:val="nil"/>
              <w:right w:val="nil"/>
            </w:tcBorders>
          </w:tcPr>
          <w:p w:rsidR="00274526" w:rsidRDefault="00274526">
            <w:pPr>
              <w:spacing w:line="216" w:lineRule="auto"/>
              <w:rPr>
                <w:rFonts w:ascii="Arial Narrow" w:hAnsi="Arial Narrow" w:cs="Arial"/>
                <w:b/>
                <w:color w:val="000000"/>
                <w:sz w:val="20"/>
              </w:rPr>
            </w:pPr>
          </w:p>
        </w:tc>
      </w:tr>
      <w:tr w:rsidR="00274526" w:rsidTr="00274526">
        <w:trPr>
          <w:gridAfter w:val="2"/>
          <w:wAfter w:w="1985" w:type="dxa"/>
          <w:trHeight w:val="284"/>
        </w:trPr>
        <w:tc>
          <w:tcPr>
            <w:tcW w:w="5395" w:type="dxa"/>
            <w:gridSpan w:val="3"/>
            <w:tcBorders>
              <w:top w:val="single" w:sz="1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olor w:val="000000"/>
                <w:sz w:val="20"/>
              </w:rPr>
            </w:pPr>
            <w:r>
              <w:rPr>
                <w:rFonts w:ascii="Arial Narrow" w:hAnsi="Arial Narrow" w:cs="Arial"/>
                <w:b/>
                <w:i/>
                <w:caps/>
                <w:color w:val="000000"/>
                <w:sz w:val="20"/>
              </w:rPr>
              <w:t>SEMESTER ONE (Third year)</w:t>
            </w: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67" w:type="dxa"/>
            <w:gridSpan w:val="2"/>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c>
          <w:tcPr>
            <w:tcW w:w="564" w:type="dxa"/>
            <w:tcBorders>
              <w:top w:val="single" w:sz="1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b/>
                <w:sz w:val="20"/>
              </w:rPr>
            </w:pP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color w:val="000000"/>
                <w:sz w:val="20"/>
              </w:rPr>
            </w:pPr>
            <w:r>
              <w:rPr>
                <w:rFonts w:ascii="Arial Narrow" w:hAnsi="Arial Narrow" w:cs="Arial"/>
                <w:b/>
                <w:color w:val="000000"/>
                <w:sz w:val="20"/>
              </w:rPr>
              <w:t>EVM300S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color w:val="000000"/>
                <w:sz w:val="20"/>
              </w:rPr>
            </w:pPr>
            <w:r>
              <w:rPr>
                <w:rFonts w:ascii="Arial Narrow" w:hAnsi="Arial Narrow" w:cs="Arial"/>
                <w:color w:val="000000"/>
                <w:sz w:val="20"/>
              </w:rPr>
              <w:t>ENVIRONMENTAL MANAGEMENT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EVS200S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color w:val="000000"/>
                <w:sz w:val="20"/>
              </w:rPr>
            </w:pPr>
            <w:r>
              <w:rPr>
                <w:rFonts w:ascii="Arial Narrow" w:hAnsi="Arial Narrow" w:cs="Arial"/>
                <w:b/>
                <w:color w:val="000000"/>
                <w:sz w:val="20"/>
              </w:rPr>
              <w:t>ERS300S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color w:val="000000"/>
                <w:sz w:val="20"/>
              </w:rPr>
            </w:pPr>
            <w:r>
              <w:rPr>
                <w:rFonts w:ascii="Arial Narrow" w:hAnsi="Arial Narrow" w:cs="Arial"/>
                <w:color w:val="000000"/>
                <w:sz w:val="20"/>
              </w:rPr>
              <w:t>ENVIRONMENTAL RESOURCES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ERS200S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color w:val="000000"/>
                <w:sz w:val="20"/>
              </w:rPr>
            </w:pPr>
            <w:r>
              <w:rPr>
                <w:rFonts w:ascii="Arial Narrow" w:hAnsi="Arial Narrow" w:cs="Arial"/>
                <w:b/>
                <w:color w:val="000000"/>
                <w:sz w:val="20"/>
              </w:rPr>
              <w:t>EGH300S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color w:val="000000"/>
                <w:sz w:val="20"/>
              </w:rPr>
            </w:pPr>
            <w:r>
              <w:rPr>
                <w:rFonts w:ascii="Arial Narrow" w:hAnsi="Arial Narrow" w:cs="Arial"/>
                <w:color w:val="000000"/>
                <w:sz w:val="20"/>
              </w:rPr>
              <w:t>ENVIRONMENTAL GEOHYDROLOGY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EVG200S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color w:val="000000"/>
                <w:sz w:val="20"/>
              </w:rPr>
            </w:pPr>
            <w:r>
              <w:rPr>
                <w:rFonts w:ascii="Arial Narrow" w:hAnsi="Arial Narrow" w:cs="Arial"/>
                <w:b/>
                <w:color w:val="000000"/>
                <w:sz w:val="20"/>
              </w:rPr>
              <w:t>ESP300S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color w:val="000000"/>
                <w:sz w:val="20"/>
              </w:rPr>
            </w:pPr>
            <w:r>
              <w:rPr>
                <w:rFonts w:ascii="Arial Narrow" w:hAnsi="Arial Narrow" w:cs="Arial"/>
                <w:color w:val="000000"/>
                <w:sz w:val="20"/>
              </w:rPr>
              <w:t>INDUSTRIAL PROCESSES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5395" w:type="dxa"/>
            <w:gridSpan w:val="3"/>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b/>
                <w:i/>
                <w:color w:val="000000"/>
                <w:sz w:val="20"/>
                <w:u w:val="single"/>
              </w:rPr>
            </w:pPr>
            <w:r>
              <w:rPr>
                <w:rFonts w:ascii="Arial Narrow" w:hAnsi="Arial Narrow" w:cs="Arial"/>
                <w:b/>
                <w:i/>
                <w:color w:val="000000"/>
                <w:sz w:val="20"/>
                <w:u w:val="single"/>
              </w:rPr>
              <w:lastRenderedPageBreak/>
              <w:t>CHOICE SUBJECTS</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4" w:type="dxa"/>
            <w:tcBorders>
              <w:top w:val="single" w:sz="4" w:space="0" w:color="auto"/>
              <w:left w:val="single" w:sz="4" w:space="0" w:color="auto"/>
              <w:bottom w:val="single" w:sz="8" w:space="0" w:color="auto"/>
              <w:right w:val="single" w:sz="4" w:space="0" w:color="auto"/>
            </w:tcBorders>
          </w:tcPr>
          <w:p w:rsidR="00274526" w:rsidRDefault="00274526">
            <w:pPr>
              <w:spacing w:line="276" w:lineRule="auto"/>
              <w:jc w:val="center"/>
              <w:rPr>
                <w:rFonts w:ascii="Arial Narrow" w:hAnsi="Arial Narrow" w:cs="Arial"/>
                <w:sz w:val="20"/>
              </w:rPr>
            </w:pPr>
          </w:p>
        </w:tc>
        <w:tc>
          <w:tcPr>
            <w:tcW w:w="1134" w:type="dxa"/>
            <w:tcBorders>
              <w:top w:val="single" w:sz="4" w:space="0" w:color="auto"/>
              <w:left w:val="single" w:sz="4" w:space="0" w:color="auto"/>
              <w:bottom w:val="single" w:sz="8" w:space="0" w:color="auto"/>
              <w:right w:val="single" w:sz="4" w:space="0" w:color="auto"/>
            </w:tcBorders>
          </w:tcPr>
          <w:p w:rsidR="00274526" w:rsidRDefault="00274526">
            <w:pPr>
              <w:spacing w:line="276" w:lineRule="auto"/>
              <w:jc w:val="center"/>
              <w:rPr>
                <w:rFonts w:ascii="Arial Narrow" w:hAnsi="Arial Narrow" w:cs="Arial"/>
                <w:sz w:val="20"/>
              </w:rPr>
            </w:pPr>
          </w:p>
        </w:tc>
        <w:tc>
          <w:tcPr>
            <w:tcW w:w="851" w:type="dxa"/>
            <w:tcBorders>
              <w:top w:val="single" w:sz="4" w:space="0" w:color="auto"/>
              <w:left w:val="single" w:sz="4" w:space="0" w:color="auto"/>
              <w:bottom w:val="single" w:sz="8" w:space="0" w:color="auto"/>
              <w:right w:val="single" w:sz="4" w:space="0" w:color="auto"/>
            </w:tcBorders>
          </w:tcPr>
          <w:p w:rsidR="00274526" w:rsidRDefault="00274526">
            <w:pPr>
              <w:spacing w:line="276" w:lineRule="auto"/>
              <w:jc w:val="center"/>
              <w:rPr>
                <w:rFonts w:ascii="Arial Narrow" w:hAnsi="Arial Narrow" w:cs="Arial"/>
                <w:sz w:val="20"/>
              </w:rPr>
            </w:pP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i/>
                <w:color w:val="000000"/>
                <w:sz w:val="20"/>
              </w:rPr>
            </w:pPr>
            <w:r>
              <w:rPr>
                <w:rFonts w:ascii="Arial Narrow" w:hAnsi="Arial Narrow" w:cs="Arial"/>
                <w:b/>
                <w:i/>
                <w:color w:val="000000"/>
                <w:sz w:val="20"/>
              </w:rPr>
              <w:t>ESE300S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i/>
                <w:color w:val="000000"/>
                <w:sz w:val="20"/>
              </w:rPr>
            </w:pPr>
            <w:r>
              <w:rPr>
                <w:rFonts w:ascii="Arial Narrow" w:hAnsi="Arial Narrow" w:cs="Arial"/>
                <w:i/>
                <w:color w:val="000000"/>
                <w:sz w:val="20"/>
              </w:rPr>
              <w:t>ENVIRONMENTAL CHEMISTRY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ESE200S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i/>
                <w:color w:val="000000"/>
                <w:sz w:val="20"/>
              </w:rPr>
            </w:pPr>
            <w:r>
              <w:rPr>
                <w:rFonts w:ascii="Arial Narrow" w:hAnsi="Arial Narrow" w:cs="Arial"/>
                <w:b/>
                <w:i/>
                <w:color w:val="000000"/>
                <w:sz w:val="20"/>
              </w:rPr>
              <w:t>EVG300S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i/>
                <w:color w:val="000000"/>
                <w:sz w:val="20"/>
              </w:rPr>
            </w:pPr>
            <w:r>
              <w:rPr>
                <w:rFonts w:ascii="Arial Narrow" w:hAnsi="Arial Narrow" w:cs="Arial"/>
                <w:i/>
                <w:color w:val="000000"/>
                <w:sz w:val="20"/>
              </w:rPr>
              <w:t>ENVIRONMENTAL GEOLOGY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EVG200S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trHeight w:val="284"/>
        </w:trPr>
        <w:tc>
          <w:tcPr>
            <w:tcW w:w="1138"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b/>
                <w:i/>
                <w:color w:val="000000"/>
                <w:sz w:val="20"/>
              </w:rPr>
            </w:pPr>
            <w:r>
              <w:rPr>
                <w:rFonts w:ascii="Arial Narrow" w:hAnsi="Arial Narrow" w:cs="Arial"/>
                <w:b/>
                <w:i/>
                <w:color w:val="000000"/>
                <w:sz w:val="20"/>
              </w:rPr>
              <w:t>GTY300S</w:t>
            </w:r>
          </w:p>
        </w:tc>
        <w:tc>
          <w:tcPr>
            <w:tcW w:w="425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i/>
                <w:color w:val="000000"/>
                <w:sz w:val="20"/>
              </w:rPr>
            </w:pPr>
            <w:r>
              <w:rPr>
                <w:rFonts w:ascii="Arial Narrow" w:hAnsi="Arial Narrow" w:cs="Arial"/>
                <w:i/>
                <w:color w:val="000000"/>
                <w:sz w:val="20"/>
              </w:rPr>
              <w:t>GEOTECHNOLOGY 3</w:t>
            </w:r>
          </w:p>
        </w:tc>
        <w:tc>
          <w:tcPr>
            <w:tcW w:w="567" w:type="dxa"/>
            <w:gridSpan w:val="2"/>
            <w:tcBorders>
              <w:top w:val="single" w:sz="4" w:space="0" w:color="auto"/>
              <w:left w:val="single" w:sz="4" w:space="0" w:color="auto"/>
              <w:bottom w:val="single" w:sz="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1</w:t>
            </w:r>
          </w:p>
        </w:tc>
        <w:tc>
          <w:tcPr>
            <w:tcW w:w="56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GTY200S</w:t>
            </w:r>
          </w:p>
        </w:tc>
        <w:tc>
          <w:tcPr>
            <w:tcW w:w="851" w:type="dxa"/>
            <w:tcBorders>
              <w:top w:val="single" w:sz="4" w:space="0" w:color="auto"/>
              <w:left w:val="single" w:sz="4" w:space="0" w:color="auto"/>
              <w:bottom w:val="single" w:sz="8" w:space="0" w:color="auto"/>
              <w:right w:val="single" w:sz="4" w:space="0" w:color="auto"/>
            </w:tcBorders>
            <w:vAlign w:val="bottom"/>
            <w:hideMark/>
          </w:tcPr>
          <w:p w:rsidR="00274526" w:rsidRDefault="00274526">
            <w:pPr>
              <w:jc w:val="right"/>
              <w:rPr>
                <w:rFonts w:ascii="Arial Narrow" w:hAnsi="Arial Narrow" w:cs="Calibri"/>
                <w:b/>
                <w:bCs/>
                <w:sz w:val="22"/>
                <w:szCs w:val="22"/>
              </w:rPr>
            </w:pPr>
            <w:r>
              <w:rPr>
                <w:rFonts w:ascii="Arial Narrow" w:hAnsi="Arial Narrow" w:cs="Calibri"/>
                <w:b/>
                <w:bCs/>
                <w:sz w:val="22"/>
                <w:szCs w:val="22"/>
              </w:rPr>
              <w:t>R 1 780</w:t>
            </w:r>
          </w:p>
        </w:tc>
      </w:tr>
      <w:tr w:rsidR="00274526" w:rsidTr="00274526">
        <w:trPr>
          <w:gridAfter w:val="2"/>
          <w:wAfter w:w="1985" w:type="dxa"/>
          <w:trHeight w:val="284"/>
        </w:trPr>
        <w:tc>
          <w:tcPr>
            <w:tcW w:w="5395" w:type="dxa"/>
            <w:gridSpan w:val="3"/>
            <w:tcBorders>
              <w:top w:val="single" w:sz="8" w:space="0" w:color="auto"/>
              <w:left w:val="single" w:sz="4" w:space="0" w:color="auto"/>
              <w:bottom w:val="single" w:sz="4" w:space="0" w:color="auto"/>
              <w:right w:val="single" w:sz="4" w:space="0" w:color="auto"/>
            </w:tcBorders>
            <w:shd w:val="clear" w:color="auto" w:fill="D9D9D9"/>
            <w:hideMark/>
          </w:tcPr>
          <w:p w:rsidR="00274526" w:rsidRDefault="00274526">
            <w:pPr>
              <w:spacing w:line="216" w:lineRule="auto"/>
              <w:rPr>
                <w:rFonts w:ascii="Arial Narrow" w:hAnsi="Arial Narrow" w:cs="Arial"/>
                <w:b/>
                <w:i/>
                <w:color w:val="000000"/>
                <w:sz w:val="20"/>
              </w:rPr>
            </w:pPr>
            <w:r>
              <w:rPr>
                <w:rFonts w:ascii="Arial Narrow" w:hAnsi="Arial Narrow" w:cs="Arial"/>
                <w:b/>
                <w:i/>
                <w:color w:val="000000"/>
                <w:sz w:val="20"/>
              </w:rPr>
              <w:t>SEMESTER TWO</w:t>
            </w: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67" w:type="dxa"/>
            <w:gridSpan w:val="2"/>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c>
          <w:tcPr>
            <w:tcW w:w="564" w:type="dxa"/>
            <w:tcBorders>
              <w:top w:val="single" w:sz="8" w:space="0" w:color="auto"/>
              <w:left w:val="single" w:sz="4" w:space="0" w:color="auto"/>
              <w:bottom w:val="single" w:sz="4" w:space="0" w:color="auto"/>
              <w:right w:val="single" w:sz="4" w:space="0" w:color="auto"/>
            </w:tcBorders>
            <w:shd w:val="clear" w:color="auto" w:fill="D9D9D9"/>
          </w:tcPr>
          <w:p w:rsidR="00274526" w:rsidRDefault="00274526">
            <w:pPr>
              <w:spacing w:line="216" w:lineRule="auto"/>
              <w:rPr>
                <w:rFonts w:ascii="Arial Narrow" w:hAnsi="Arial Narrow" w:cs="Arial"/>
                <w:sz w:val="20"/>
              </w:rPr>
            </w:pPr>
          </w:p>
        </w:tc>
      </w:tr>
      <w:tr w:rsidR="00274526" w:rsidTr="00274526">
        <w:trPr>
          <w:trHeight w:val="284"/>
        </w:trPr>
        <w:tc>
          <w:tcPr>
            <w:tcW w:w="1138" w:type="dxa"/>
            <w:tcBorders>
              <w:top w:val="single" w:sz="4" w:space="0" w:color="auto"/>
              <w:left w:val="single" w:sz="4" w:space="0" w:color="auto"/>
              <w:bottom w:val="single" w:sz="18" w:space="0" w:color="auto"/>
              <w:right w:val="single" w:sz="4" w:space="0" w:color="auto"/>
            </w:tcBorders>
            <w:hideMark/>
          </w:tcPr>
          <w:p w:rsidR="00274526" w:rsidRDefault="00274526">
            <w:pPr>
              <w:spacing w:line="276" w:lineRule="auto"/>
              <w:rPr>
                <w:rFonts w:ascii="Arial Narrow" w:hAnsi="Arial Narrow" w:cs="Arial"/>
                <w:b/>
                <w:color w:val="000000"/>
                <w:sz w:val="20"/>
              </w:rPr>
            </w:pPr>
            <w:r>
              <w:rPr>
                <w:rFonts w:ascii="Arial Narrow" w:hAnsi="Arial Narrow" w:cs="Arial"/>
                <w:b/>
                <w:color w:val="000000"/>
                <w:sz w:val="20"/>
              </w:rPr>
              <w:t>IEP300S</w:t>
            </w:r>
          </w:p>
        </w:tc>
        <w:tc>
          <w:tcPr>
            <w:tcW w:w="4257" w:type="dxa"/>
            <w:gridSpan w:val="2"/>
            <w:tcBorders>
              <w:top w:val="single" w:sz="4" w:space="0" w:color="auto"/>
              <w:left w:val="single" w:sz="4" w:space="0" w:color="auto"/>
              <w:bottom w:val="single" w:sz="18" w:space="0" w:color="auto"/>
              <w:right w:val="single" w:sz="4" w:space="0" w:color="auto"/>
            </w:tcBorders>
            <w:hideMark/>
          </w:tcPr>
          <w:p w:rsidR="00274526" w:rsidRDefault="00274526">
            <w:pPr>
              <w:spacing w:line="276" w:lineRule="auto"/>
              <w:rPr>
                <w:rFonts w:ascii="Arial Narrow" w:hAnsi="Arial Narrow" w:cs="Arial"/>
                <w:color w:val="000000"/>
                <w:sz w:val="20"/>
              </w:rPr>
            </w:pPr>
            <w:r>
              <w:rPr>
                <w:rFonts w:ascii="Arial Narrow" w:hAnsi="Arial Narrow" w:cs="Arial"/>
                <w:color w:val="000000"/>
                <w:sz w:val="20"/>
              </w:rPr>
              <w:t>INDUSTRIAL ENV. PRACTICE REPORTS</w:t>
            </w:r>
          </w:p>
        </w:tc>
        <w:tc>
          <w:tcPr>
            <w:tcW w:w="567" w:type="dxa"/>
            <w:gridSpan w:val="2"/>
            <w:tcBorders>
              <w:top w:val="single" w:sz="4" w:space="0" w:color="auto"/>
              <w:left w:val="single" w:sz="4" w:space="0" w:color="auto"/>
              <w:bottom w:val="single" w:sz="18" w:space="0" w:color="auto"/>
              <w:right w:val="single" w:sz="4" w:space="0" w:color="auto"/>
            </w:tcBorders>
          </w:tcPr>
          <w:p w:rsidR="00274526" w:rsidRDefault="00274526">
            <w:pPr>
              <w:spacing w:line="276" w:lineRule="auto"/>
              <w:rPr>
                <w:rFonts w:ascii="Arial Narrow" w:hAnsi="Arial Narrow" w:cs="Arial"/>
                <w:sz w:val="20"/>
              </w:rPr>
            </w:pPr>
          </w:p>
        </w:tc>
        <w:tc>
          <w:tcPr>
            <w:tcW w:w="567" w:type="dxa"/>
            <w:gridSpan w:val="2"/>
            <w:tcBorders>
              <w:top w:val="single" w:sz="4" w:space="0" w:color="auto"/>
              <w:left w:val="single" w:sz="4" w:space="0" w:color="auto"/>
              <w:bottom w:val="single" w:sz="18" w:space="0" w:color="auto"/>
              <w:right w:val="single" w:sz="4" w:space="0" w:color="auto"/>
            </w:tcBorders>
            <w:hideMark/>
          </w:tcPr>
          <w:p w:rsidR="00274526" w:rsidRDefault="00274526">
            <w:pPr>
              <w:spacing w:line="276" w:lineRule="auto"/>
              <w:rPr>
                <w:rFonts w:ascii="Arial Narrow" w:hAnsi="Arial Narrow" w:cs="Arial"/>
                <w:sz w:val="20"/>
              </w:rPr>
            </w:pPr>
            <w:r>
              <w:rPr>
                <w:rFonts w:ascii="Arial Narrow" w:hAnsi="Arial Narrow" w:cs="Arial"/>
                <w:sz w:val="20"/>
              </w:rPr>
              <w:t>2</w:t>
            </w:r>
          </w:p>
        </w:tc>
        <w:tc>
          <w:tcPr>
            <w:tcW w:w="564" w:type="dxa"/>
            <w:tcBorders>
              <w:top w:val="single" w:sz="4" w:space="0" w:color="auto"/>
              <w:left w:val="single" w:sz="4" w:space="0" w:color="auto"/>
              <w:bottom w:val="single" w:sz="1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ER</w:t>
            </w:r>
          </w:p>
        </w:tc>
        <w:tc>
          <w:tcPr>
            <w:tcW w:w="1134" w:type="dxa"/>
            <w:tcBorders>
              <w:top w:val="single" w:sz="4" w:space="0" w:color="auto"/>
              <w:left w:val="single" w:sz="4" w:space="0" w:color="auto"/>
              <w:bottom w:val="single" w:sz="18" w:space="0" w:color="auto"/>
              <w:right w:val="single" w:sz="4" w:space="0" w:color="auto"/>
            </w:tcBorders>
            <w:hideMark/>
          </w:tcPr>
          <w:p w:rsidR="00274526" w:rsidRDefault="00274526">
            <w:pPr>
              <w:spacing w:line="276" w:lineRule="auto"/>
              <w:jc w:val="center"/>
              <w:rPr>
                <w:rFonts w:ascii="Arial Narrow" w:hAnsi="Arial Narrow" w:cs="Arial"/>
                <w:sz w:val="20"/>
              </w:rPr>
            </w:pPr>
            <w:r>
              <w:rPr>
                <w:rFonts w:ascii="Arial Narrow" w:hAnsi="Arial Narrow" w:cs="Arial"/>
                <w:sz w:val="20"/>
              </w:rPr>
              <w:t>-</w:t>
            </w:r>
          </w:p>
        </w:tc>
        <w:tc>
          <w:tcPr>
            <w:tcW w:w="851" w:type="dxa"/>
            <w:tcBorders>
              <w:top w:val="single" w:sz="4" w:space="0" w:color="auto"/>
              <w:left w:val="single" w:sz="4" w:space="0" w:color="auto"/>
              <w:bottom w:val="single" w:sz="18" w:space="0" w:color="auto"/>
              <w:right w:val="single" w:sz="4" w:space="0" w:color="auto"/>
            </w:tcBorders>
          </w:tcPr>
          <w:p w:rsidR="00274526" w:rsidRDefault="00274526">
            <w:pPr>
              <w:jc w:val="center"/>
              <w:rPr>
                <w:rFonts w:ascii="Arial Narrow" w:hAnsi="Arial Narrow" w:cs="Calibri"/>
                <w:b/>
                <w:bCs/>
                <w:sz w:val="22"/>
                <w:szCs w:val="22"/>
              </w:rPr>
            </w:pPr>
            <w:r>
              <w:rPr>
                <w:rFonts w:ascii="Arial Narrow" w:hAnsi="Arial Narrow" w:cs="Calibri"/>
                <w:b/>
                <w:bCs/>
                <w:sz w:val="22"/>
                <w:szCs w:val="22"/>
              </w:rPr>
              <w:t>R 1 780</w:t>
            </w:r>
          </w:p>
          <w:p w:rsidR="00274526" w:rsidRDefault="00274526">
            <w:pPr>
              <w:spacing w:line="276" w:lineRule="auto"/>
              <w:jc w:val="center"/>
              <w:rPr>
                <w:rFonts w:ascii="Arial Narrow" w:hAnsi="Arial Narrow" w:cs="Arial"/>
                <w:sz w:val="20"/>
              </w:rPr>
            </w:pPr>
          </w:p>
        </w:tc>
      </w:tr>
    </w:tbl>
    <w:p w:rsidR="00274526" w:rsidRDefault="00274526" w:rsidP="00274526">
      <w:pPr>
        <w:pStyle w:val="BodyText2"/>
        <w:tabs>
          <w:tab w:val="clear" w:pos="5040"/>
          <w:tab w:val="left" w:pos="5387"/>
        </w:tabs>
        <w:spacing w:line="360" w:lineRule="auto"/>
        <w:rPr>
          <w:sz w:val="22"/>
          <w:szCs w:val="22"/>
        </w:rPr>
      </w:pPr>
    </w:p>
    <w:p w:rsidR="00274526" w:rsidRDefault="00274526" w:rsidP="00274526">
      <w:pPr>
        <w:pStyle w:val="Default"/>
        <w:spacing w:line="360" w:lineRule="auto"/>
        <w:rPr>
          <w:rFonts w:ascii="Arial" w:hAnsi="Arial" w:cs="Arial"/>
          <w:color w:val="auto"/>
          <w:sz w:val="22"/>
          <w:szCs w:val="22"/>
        </w:rPr>
      </w:pPr>
      <w:r>
        <w:rPr>
          <w:rFonts w:ascii="Arial" w:hAnsi="Arial" w:cs="Arial"/>
          <w:b/>
          <w:sz w:val="22"/>
          <w:szCs w:val="22"/>
        </w:rPr>
        <w:t>Masters in Environmental Management</w:t>
      </w:r>
      <w:r>
        <w:rPr>
          <w:b/>
          <w:sz w:val="22"/>
          <w:szCs w:val="22"/>
        </w:rPr>
        <w:tab/>
      </w:r>
    </w:p>
    <w:p w:rsidR="00274526" w:rsidRDefault="00274526" w:rsidP="00274526">
      <w:pPr>
        <w:pStyle w:val="Default"/>
        <w:spacing w:line="360" w:lineRule="auto"/>
        <w:rPr>
          <w:rFonts w:ascii="Arial" w:hAnsi="Arial" w:cs="Arial"/>
          <w:color w:val="auto"/>
          <w:sz w:val="22"/>
          <w:szCs w:val="22"/>
        </w:rPr>
      </w:pPr>
    </w:p>
    <w:p w:rsidR="00274526" w:rsidRDefault="00274526" w:rsidP="00274526">
      <w:pPr>
        <w:pStyle w:val="Default"/>
        <w:spacing w:line="360" w:lineRule="auto"/>
        <w:rPr>
          <w:rFonts w:ascii="Arial" w:hAnsi="Arial" w:cs="Arial"/>
          <w:color w:val="auto"/>
          <w:sz w:val="22"/>
          <w:szCs w:val="22"/>
        </w:rPr>
      </w:pPr>
      <w:r>
        <w:rPr>
          <w:rFonts w:ascii="Arial" w:hAnsi="Arial" w:cs="Arial"/>
          <w:noProof/>
          <w:sz w:val="22"/>
          <w:szCs w:val="22"/>
          <w:lang w:val="en-ZA" w:eastAsia="en-ZA"/>
        </w:rPr>
        <w:lastRenderedPageBreak/>
        <w:drawing>
          <wp:inline distT="0" distB="0" distL="0" distR="0">
            <wp:extent cx="5762625" cy="3000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000375"/>
                    </a:xfrm>
                    <a:prstGeom prst="rect">
                      <a:avLst/>
                    </a:prstGeom>
                    <a:noFill/>
                    <a:ln>
                      <a:noFill/>
                    </a:ln>
                  </pic:spPr>
                </pic:pic>
              </a:graphicData>
            </a:graphic>
          </wp:inline>
        </w:drawing>
      </w:r>
    </w:p>
    <w:p w:rsidR="00274526" w:rsidRDefault="00274526" w:rsidP="00274526">
      <w:pPr>
        <w:pStyle w:val="Default"/>
        <w:spacing w:line="360" w:lineRule="auto"/>
        <w:rPr>
          <w:rFonts w:ascii="Arial" w:hAnsi="Arial" w:cs="Arial"/>
          <w:color w:val="auto"/>
          <w:sz w:val="22"/>
          <w:szCs w:val="22"/>
        </w:rPr>
      </w:pPr>
      <w:r>
        <w:rPr>
          <w:rFonts w:ascii="Arial" w:hAnsi="Arial" w:cs="Arial"/>
          <w:noProof/>
          <w:sz w:val="22"/>
          <w:szCs w:val="22"/>
          <w:lang w:val="en-ZA" w:eastAsia="en-ZA"/>
        </w:rPr>
        <w:lastRenderedPageBreak/>
        <w:drawing>
          <wp:inline distT="0" distB="0" distL="0" distR="0">
            <wp:extent cx="5762625" cy="3552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552825"/>
                    </a:xfrm>
                    <a:prstGeom prst="rect">
                      <a:avLst/>
                    </a:prstGeom>
                    <a:noFill/>
                    <a:ln>
                      <a:noFill/>
                    </a:ln>
                  </pic:spPr>
                </pic:pic>
              </a:graphicData>
            </a:graphic>
          </wp:inline>
        </w:drawing>
      </w:r>
    </w:p>
    <w:p w:rsidR="00274526" w:rsidRDefault="00274526" w:rsidP="00274526">
      <w:pPr>
        <w:pStyle w:val="Default"/>
        <w:spacing w:line="360" w:lineRule="auto"/>
        <w:rPr>
          <w:rFonts w:ascii="Arial" w:hAnsi="Arial" w:cs="Arial"/>
          <w:color w:val="auto"/>
          <w:sz w:val="22"/>
          <w:szCs w:val="22"/>
        </w:rPr>
      </w:pPr>
      <w:r>
        <w:rPr>
          <w:rFonts w:ascii="Arial" w:hAnsi="Arial" w:cs="Arial"/>
          <w:noProof/>
          <w:sz w:val="22"/>
          <w:szCs w:val="22"/>
          <w:lang w:val="en-ZA" w:eastAsia="en-ZA"/>
        </w:rPr>
        <w:drawing>
          <wp:inline distT="0" distB="0" distL="0" distR="0">
            <wp:extent cx="575310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1285875"/>
                    </a:xfrm>
                    <a:prstGeom prst="rect">
                      <a:avLst/>
                    </a:prstGeom>
                    <a:noFill/>
                    <a:ln>
                      <a:noFill/>
                    </a:ln>
                  </pic:spPr>
                </pic:pic>
              </a:graphicData>
            </a:graphic>
          </wp:inline>
        </w:drawing>
      </w:r>
    </w:p>
    <w:p w:rsidR="00274526" w:rsidRDefault="00274526" w:rsidP="00274526">
      <w:pPr>
        <w:pStyle w:val="Default"/>
        <w:spacing w:line="360" w:lineRule="auto"/>
        <w:rPr>
          <w:rFonts w:ascii="Arial" w:hAnsi="Arial" w:cs="Arial"/>
          <w:color w:val="auto"/>
          <w:sz w:val="22"/>
          <w:szCs w:val="22"/>
        </w:rPr>
      </w:pPr>
    </w:p>
    <w:p w:rsidR="00274526" w:rsidRDefault="00274526" w:rsidP="00274526">
      <w:pPr>
        <w:pStyle w:val="Default"/>
        <w:spacing w:line="360" w:lineRule="auto"/>
        <w:rPr>
          <w:rFonts w:ascii="Arial" w:hAnsi="Arial" w:cs="Arial"/>
          <w:color w:val="auto"/>
          <w:sz w:val="22"/>
          <w:szCs w:val="22"/>
        </w:rPr>
      </w:pPr>
    </w:p>
    <w:p w:rsidR="00274526" w:rsidRDefault="00274526" w:rsidP="00274526">
      <w:pPr>
        <w:pStyle w:val="Heading1"/>
        <w:spacing w:line="360" w:lineRule="auto"/>
      </w:pPr>
      <w:bookmarkStart w:id="51" w:name="_Toc325474887"/>
      <w:r>
        <w:t>28.</w:t>
      </w:r>
      <w:r>
        <w:tab/>
        <w:t xml:space="preserve">ACKNOWLEDGING THAT YOU HAVE READ THE GENERAL STUDY </w:t>
      </w:r>
      <w:r>
        <w:tab/>
        <w:t>GUIDE &amp; UNDERSTAND THE CONTENTS</w:t>
      </w:r>
      <w:bookmarkEnd w:id="51"/>
    </w:p>
    <w:p w:rsidR="00274526" w:rsidRDefault="00274526" w:rsidP="00274526">
      <w:pPr>
        <w:pStyle w:val="Default"/>
        <w:spacing w:line="360" w:lineRule="auto"/>
        <w:jc w:val="both"/>
        <w:rPr>
          <w:rFonts w:ascii="Arial" w:hAnsi="Arial" w:cs="Arial"/>
          <w:color w:val="auto"/>
          <w:sz w:val="22"/>
          <w:szCs w:val="22"/>
        </w:rPr>
      </w:pPr>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Please read the following statement and complete the spaces below. </w:t>
      </w:r>
    </w:p>
    <w:p w:rsidR="00274526" w:rsidRDefault="00274526" w:rsidP="0027452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I have read the study guide for 2017 and understand the information and my responsibilities as a student for </w:t>
      </w:r>
      <w:r>
        <w:rPr>
          <w:rFonts w:ascii="Arial" w:hAnsi="Arial" w:cs="Arial"/>
          <w:color w:val="auto"/>
          <w:sz w:val="22"/>
          <w:szCs w:val="22"/>
        </w:rPr>
        <w:lastRenderedPageBreak/>
        <w:t xml:space="preserve">this course. </w:t>
      </w:r>
    </w:p>
    <w:p w:rsidR="00274526" w:rsidRDefault="00274526" w:rsidP="00274526">
      <w:pPr>
        <w:pStyle w:val="Default"/>
        <w:spacing w:line="360" w:lineRule="auto"/>
        <w:jc w:val="both"/>
        <w:rPr>
          <w:rFonts w:ascii="Arial" w:hAnsi="Arial"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97"/>
        <w:gridCol w:w="240"/>
        <w:gridCol w:w="156"/>
        <w:gridCol w:w="397"/>
        <w:gridCol w:w="80"/>
        <w:gridCol w:w="317"/>
        <w:gridCol w:w="315"/>
        <w:gridCol w:w="82"/>
        <w:gridCol w:w="397"/>
        <w:gridCol w:w="159"/>
        <w:gridCol w:w="241"/>
        <w:gridCol w:w="399"/>
        <w:gridCol w:w="396"/>
        <w:gridCol w:w="243"/>
        <w:gridCol w:w="154"/>
        <w:gridCol w:w="397"/>
        <w:gridCol w:w="85"/>
        <w:gridCol w:w="314"/>
        <w:gridCol w:w="320"/>
        <w:gridCol w:w="77"/>
        <w:gridCol w:w="397"/>
        <w:gridCol w:w="165"/>
        <w:gridCol w:w="234"/>
        <w:gridCol w:w="402"/>
      </w:tblGrid>
      <w:tr w:rsidR="00274526" w:rsidTr="00274526">
        <w:trPr>
          <w:cantSplit/>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rPr>
                <w:rFonts w:ascii="Arial" w:hAnsi="Arial" w:cs="Arial"/>
                <w:b/>
              </w:rPr>
            </w:pPr>
            <w:r>
              <w:rPr>
                <w:rFonts w:ascii="Arial" w:hAnsi="Arial" w:cs="Arial"/>
                <w:b/>
              </w:rPr>
              <w:t>Surname</w:t>
            </w: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6"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402"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cantSplit/>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First Name</w:t>
            </w: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6"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7"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402" w:type="dxa"/>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Initials</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Student number</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Telephone</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Cell phone</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cantSplit/>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Email</w:t>
            </w:r>
          </w:p>
        </w:tc>
        <w:tc>
          <w:tcPr>
            <w:tcW w:w="6364" w:type="dxa"/>
            <w:gridSpan w:val="24"/>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cantSplit/>
          <w:trHeight w:val="949"/>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lastRenderedPageBreak/>
              <w:t>Signature</w:t>
            </w:r>
          </w:p>
        </w:tc>
        <w:tc>
          <w:tcPr>
            <w:tcW w:w="6364" w:type="dxa"/>
            <w:gridSpan w:val="24"/>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nil"/>
              <w:bottom w:val="single" w:sz="4" w:space="0" w:color="auto"/>
              <w:right w:val="nil"/>
            </w:tcBorders>
            <w:vAlign w:val="center"/>
          </w:tcPr>
          <w:p w:rsidR="00274526" w:rsidRDefault="00274526">
            <w:pPr>
              <w:spacing w:before="40" w:after="40"/>
              <w:rPr>
                <w:rFonts w:ascii="Arial" w:hAnsi="Arial" w:cs="Arial"/>
                <w:b/>
                <w:bCs/>
              </w:rPr>
            </w:pPr>
          </w:p>
        </w:tc>
        <w:tc>
          <w:tcPr>
            <w:tcW w:w="637"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3"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2"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8"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40"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4"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9" w:type="dxa"/>
            <w:gridSpan w:val="3"/>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c>
          <w:tcPr>
            <w:tcW w:w="636" w:type="dxa"/>
            <w:gridSpan w:val="2"/>
            <w:tcBorders>
              <w:top w:val="single" w:sz="4" w:space="0" w:color="auto"/>
              <w:left w:val="nil"/>
              <w:bottom w:val="single" w:sz="4" w:space="0" w:color="auto"/>
              <w:right w:val="nil"/>
            </w:tcBorders>
            <w:vAlign w:val="center"/>
          </w:tcPr>
          <w:p w:rsidR="00274526" w:rsidRDefault="00274526">
            <w:pPr>
              <w:pStyle w:val="Default"/>
              <w:spacing w:before="40" w:after="40" w:line="360" w:lineRule="auto"/>
              <w:rPr>
                <w:rFonts w:ascii="Arial" w:hAnsi="Arial" w:cs="Arial"/>
                <w:color w:val="auto"/>
              </w:rPr>
            </w:pPr>
          </w:p>
        </w:tc>
      </w:tr>
      <w:tr w:rsidR="00274526" w:rsidTr="00274526">
        <w:trPr>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4526" w:rsidRDefault="00274526">
            <w:pPr>
              <w:spacing w:before="40" w:after="40"/>
              <w:rPr>
                <w:rFonts w:ascii="Arial" w:hAnsi="Arial" w:cs="Arial"/>
                <w:b/>
                <w:bCs/>
              </w:rPr>
            </w:pPr>
            <w:r>
              <w:rPr>
                <w:rFonts w:ascii="Arial" w:hAnsi="Arial" w:cs="Arial"/>
                <w:b/>
                <w:bCs/>
              </w:rPr>
              <w:t>Date</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jc w:val="center"/>
              <w:rPr>
                <w:rFonts w:ascii="Arial" w:hAnsi="Arial" w:cs="Arial"/>
                <w:color w:val="auto"/>
              </w:rPr>
            </w:pPr>
          </w:p>
        </w:tc>
        <w:tc>
          <w:tcPr>
            <w:tcW w:w="633" w:type="dxa"/>
            <w:gridSpan w:val="3"/>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line="360" w:lineRule="auto"/>
              <w:jc w:val="center"/>
              <w:rPr>
                <w:rFonts w:ascii="Arial" w:hAnsi="Arial" w:cs="Arial"/>
                <w:color w:val="auto"/>
              </w:rPr>
            </w:pPr>
          </w:p>
        </w:tc>
        <w:tc>
          <w:tcPr>
            <w:tcW w:w="632" w:type="dxa"/>
            <w:gridSpan w:val="2"/>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w:t>
            </w:r>
          </w:p>
        </w:tc>
        <w:tc>
          <w:tcPr>
            <w:tcW w:w="638" w:type="dxa"/>
            <w:gridSpan w:val="3"/>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0</w:t>
            </w:r>
          </w:p>
        </w:tc>
        <w:tc>
          <w:tcPr>
            <w:tcW w:w="640" w:type="dxa"/>
            <w:gridSpan w:val="2"/>
            <w:tcBorders>
              <w:top w:val="single" w:sz="4" w:space="0" w:color="auto"/>
              <w:left w:val="single" w:sz="4" w:space="0" w:color="auto"/>
              <w:bottom w:val="single" w:sz="4" w:space="0" w:color="auto"/>
              <w:right w:val="single" w:sz="4" w:space="0" w:color="auto"/>
            </w:tcBorders>
            <w:vAlign w:val="center"/>
          </w:tcPr>
          <w:p w:rsidR="00274526" w:rsidRDefault="00274526">
            <w:pPr>
              <w:pStyle w:val="Default"/>
              <w:spacing w:before="40" w:after="40"/>
              <w:jc w:val="center"/>
              <w:rPr>
                <w:rFonts w:ascii="Arial" w:hAnsi="Arial" w:cs="Arial"/>
                <w:color w:val="auto"/>
              </w:rPr>
            </w:pPr>
          </w:p>
        </w:tc>
        <w:tc>
          <w:tcPr>
            <w:tcW w:w="639" w:type="dxa"/>
            <w:gridSpan w:val="2"/>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w:t>
            </w:r>
          </w:p>
        </w:tc>
        <w:tc>
          <w:tcPr>
            <w:tcW w:w="636" w:type="dxa"/>
            <w:gridSpan w:val="3"/>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2</w:t>
            </w:r>
          </w:p>
        </w:tc>
        <w:tc>
          <w:tcPr>
            <w:tcW w:w="634" w:type="dxa"/>
            <w:gridSpan w:val="2"/>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0</w:t>
            </w:r>
          </w:p>
        </w:tc>
        <w:tc>
          <w:tcPr>
            <w:tcW w:w="639" w:type="dxa"/>
            <w:gridSpan w:val="3"/>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1</w:t>
            </w:r>
          </w:p>
        </w:tc>
        <w:tc>
          <w:tcPr>
            <w:tcW w:w="636" w:type="dxa"/>
            <w:gridSpan w:val="2"/>
            <w:tcBorders>
              <w:top w:val="single" w:sz="4" w:space="0" w:color="auto"/>
              <w:left w:val="single" w:sz="4" w:space="0" w:color="auto"/>
              <w:bottom w:val="single" w:sz="4" w:space="0" w:color="auto"/>
              <w:right w:val="single" w:sz="4" w:space="0" w:color="auto"/>
            </w:tcBorders>
            <w:vAlign w:val="center"/>
            <w:hideMark/>
          </w:tcPr>
          <w:p w:rsidR="00274526" w:rsidRDefault="00274526">
            <w:pPr>
              <w:pStyle w:val="Default"/>
              <w:spacing w:before="40" w:after="40"/>
              <w:jc w:val="center"/>
              <w:rPr>
                <w:rFonts w:ascii="Arial" w:hAnsi="Arial" w:cs="Arial"/>
                <w:color w:val="auto"/>
              </w:rPr>
            </w:pPr>
            <w:r>
              <w:rPr>
                <w:rFonts w:ascii="Arial" w:hAnsi="Arial" w:cs="Arial"/>
                <w:color w:val="auto"/>
              </w:rPr>
              <w:t>8</w:t>
            </w:r>
          </w:p>
        </w:tc>
      </w:tr>
    </w:tbl>
    <w:p w:rsidR="00274526" w:rsidRDefault="00274526" w:rsidP="00274526">
      <w:pPr>
        <w:pStyle w:val="Default"/>
        <w:spacing w:line="360" w:lineRule="auto"/>
        <w:jc w:val="both"/>
        <w:rPr>
          <w:rFonts w:ascii="Arial" w:hAnsi="Arial" w:cs="Arial"/>
          <w:color w:val="auto"/>
        </w:rPr>
      </w:pPr>
    </w:p>
    <w:p w:rsidR="00274526" w:rsidRDefault="00274526" w:rsidP="00274526">
      <w:pPr>
        <w:pStyle w:val="Default"/>
        <w:spacing w:line="360" w:lineRule="auto"/>
        <w:ind w:left="5040" w:hanging="5040"/>
        <w:jc w:val="both"/>
        <w:rPr>
          <w:rFonts w:ascii="Arial" w:hAnsi="Arial" w:cs="Arial"/>
          <w:color w:val="auto"/>
        </w:rPr>
      </w:pPr>
    </w:p>
    <w:p w:rsidR="00274526" w:rsidRPr="004269F9" w:rsidRDefault="00274526" w:rsidP="004269F9">
      <w:pPr>
        <w:pStyle w:val="Default"/>
        <w:spacing w:line="360" w:lineRule="auto"/>
        <w:ind w:left="5040" w:hanging="5040"/>
        <w:jc w:val="center"/>
        <w:rPr>
          <w:rFonts w:ascii="Arial" w:hAnsi="Arial" w:cs="Arial"/>
          <w:color w:val="auto"/>
          <w:sz w:val="22"/>
          <w:szCs w:val="22"/>
        </w:rPr>
        <w:sectPr w:rsidR="00274526" w:rsidRPr="004269F9">
          <w:pgSz w:w="11900" w:h="16840"/>
          <w:pgMar w:top="1134" w:right="1134" w:bottom="1134" w:left="1701" w:header="720" w:footer="720" w:gutter="0"/>
          <w:cols w:space="720"/>
        </w:sectPr>
      </w:pPr>
      <w:r>
        <w:rPr>
          <w:rFonts w:ascii="Arial" w:hAnsi="Arial" w:cs="Arial"/>
          <w:i/>
          <w:iCs/>
          <w:color w:val="auto"/>
          <w:sz w:val="22"/>
          <w:szCs w:val="22"/>
        </w:rPr>
        <w:t xml:space="preserve">(Sign and remove this page. Please hand it to the lecturer during the first class) </w:t>
      </w:r>
    </w:p>
    <w:p w:rsidR="00274526" w:rsidRDefault="00274526" w:rsidP="004269F9"/>
    <w:sectPr w:rsidR="00274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6047756"/>
    <w:lvl w:ilvl="0">
      <w:start w:val="1"/>
      <w:numFmt w:val="decimal"/>
      <w:lvlText w:val="%1"/>
      <w:lvlJc w:val="left"/>
      <w:pPr>
        <w:tabs>
          <w:tab w:val="num" w:pos="720"/>
        </w:tabs>
        <w:ind w:left="720" w:hanging="720"/>
      </w:pPr>
      <w:rPr>
        <w:rFonts w:ascii="Arial" w:hAnsi="Arial" w:cs="Arial"/>
        <w:sz w:val="24"/>
        <w:szCs w:val="24"/>
      </w:rPr>
    </w:lvl>
    <w:lvl w:ilvl="1">
      <w:start w:val="1"/>
      <w:numFmt w:val="decimal"/>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pStyle w:val="Legal4"/>
      <w:lvlText w:val="%1.%2.%3.%4"/>
      <w:lvlJc w:val="left"/>
      <w:pPr>
        <w:tabs>
          <w:tab w:val="num" w:pos="1053"/>
        </w:tabs>
        <w:ind w:left="1053" w:hanging="1053"/>
      </w:pPr>
      <w:rPr>
        <w:rFonts w:ascii="Arial" w:hAnsi="Arial" w:cs="Arial"/>
        <w:sz w:val="24"/>
        <w:szCs w:val="24"/>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5C03DAF"/>
    <w:multiLevelType w:val="hybridMultilevel"/>
    <w:tmpl w:val="4C025D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323FB4"/>
    <w:multiLevelType w:val="hybridMultilevel"/>
    <w:tmpl w:val="6046B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1A453EE"/>
    <w:multiLevelType w:val="hybridMultilevel"/>
    <w:tmpl w:val="9FB6B4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A816172"/>
    <w:multiLevelType w:val="hybridMultilevel"/>
    <w:tmpl w:val="344C9F9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nsid w:val="3608111B"/>
    <w:multiLevelType w:val="hybridMultilevel"/>
    <w:tmpl w:val="F15607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62B419A"/>
    <w:multiLevelType w:val="hybridMultilevel"/>
    <w:tmpl w:val="01E894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0F255DD"/>
    <w:multiLevelType w:val="hybridMultilevel"/>
    <w:tmpl w:val="F484FA02"/>
    <w:lvl w:ilvl="0" w:tplc="7E76D60E">
      <w:start w:val="1"/>
      <w:numFmt w:val="decimal"/>
      <w:lvlText w:val="%1."/>
      <w:lvlJc w:val="left"/>
      <w:pPr>
        <w:tabs>
          <w:tab w:val="num" w:pos="720"/>
        </w:tabs>
        <w:ind w:left="720" w:hanging="360"/>
      </w:pPr>
    </w:lvl>
    <w:lvl w:ilvl="1" w:tplc="214EFA1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93A4D9A"/>
    <w:multiLevelType w:val="hybridMultilevel"/>
    <w:tmpl w:val="C1E0328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nsid w:val="5B022A98"/>
    <w:multiLevelType w:val="hybridMultilevel"/>
    <w:tmpl w:val="6302D51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F0B655D"/>
    <w:multiLevelType w:val="hybridMultilevel"/>
    <w:tmpl w:val="B8646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0D47D4F"/>
    <w:multiLevelType w:val="hybridMultilevel"/>
    <w:tmpl w:val="9F0E8C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9814980"/>
    <w:multiLevelType w:val="multilevel"/>
    <w:tmpl w:val="0A2A618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6F5138FE"/>
    <w:multiLevelType w:val="hybridMultilevel"/>
    <w:tmpl w:val="17047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FF84213"/>
    <w:multiLevelType w:val="hybridMultilevel"/>
    <w:tmpl w:val="B4722CF6"/>
    <w:lvl w:ilvl="0" w:tplc="558A03E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72091774"/>
    <w:multiLevelType w:val="hybridMultilevel"/>
    <w:tmpl w:val="09FC4D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8C8627F"/>
    <w:multiLevelType w:val="hybridMultilevel"/>
    <w:tmpl w:val="BA8069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9B30B9D"/>
    <w:multiLevelType w:val="multilevel"/>
    <w:tmpl w:val="93A2440A"/>
    <w:lvl w:ilvl="0">
      <w:start w:val="1"/>
      <w:numFmt w:val="decimal"/>
      <w:lvlText w:val="%1"/>
      <w:lvlJc w:val="left"/>
      <w:pPr>
        <w:tabs>
          <w:tab w:val="num" w:pos="630"/>
        </w:tabs>
        <w:ind w:left="630" w:hanging="630"/>
      </w:pPr>
    </w:lvl>
    <w:lvl w:ilvl="1">
      <w:start w:val="1"/>
      <w:numFmt w:val="decimal"/>
      <w:lvlText w:val="%1.%2"/>
      <w:lvlJc w:val="left"/>
      <w:pPr>
        <w:tabs>
          <w:tab w:val="num" w:pos="810"/>
        </w:tabs>
        <w:ind w:left="810" w:hanging="63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num w:numId="1">
    <w:abstractNumId w:val="0"/>
    <w:lvlOverride w:ilvl="0">
      <w:lvl w:ilvl="0">
        <w:start w:val="1"/>
        <w:numFmt w:val="decimal"/>
        <w:lvlText w:val="%1"/>
        <w:lvlJc w:val="left"/>
        <w:pPr>
          <w:ind w:left="0" w:firstLine="0"/>
        </w:pPr>
        <w:rPr>
          <w:rFonts w:ascii="Arial" w:hAnsi="Arial" w:cs="Arial"/>
          <w:sz w:val="24"/>
          <w:szCs w:val="24"/>
        </w:rPr>
      </w:lvl>
    </w:lvlOverride>
    <w:lvlOverride w:ilvl="1">
      <w:lvl w:ilvl="1">
        <w:start w:val="1"/>
        <w:numFmt w:val="decimal"/>
        <w:lvlText w:val="%1.%2"/>
        <w:lvlJc w:val="left"/>
        <w:pPr>
          <w:ind w:left="0" w:firstLine="0"/>
        </w:pPr>
      </w:lvl>
    </w:lvlOverride>
    <w:lvlOverride w:ilvl="2">
      <w:lvl w:ilvl="2">
        <w:start w:val="1"/>
        <w:numFmt w:val="decimal"/>
        <w:pStyle w:val="Legal3"/>
        <w:lvlText w:val="%1.%2.%3"/>
        <w:lvlJc w:val="left"/>
        <w:pPr>
          <w:ind w:left="0" w:firstLine="0"/>
        </w:pPr>
      </w:lvl>
    </w:lvlOverride>
    <w:lvlOverride w:ilvl="3">
      <w:lvl w:ilvl="3">
        <w:start w:val="1"/>
        <w:numFmt w:val="decimal"/>
        <w:pStyle w:val="Legal4"/>
        <w:lvlText w:val="%1.%2.%3.%4"/>
        <w:lvlJc w:val="left"/>
        <w:pPr>
          <w:ind w:left="0" w:firstLine="0"/>
        </w:pPr>
        <w:rPr>
          <w:rFonts w:ascii="Arial" w:hAnsi="Arial" w:cs="Arial"/>
          <w:sz w:val="24"/>
          <w:szCs w:val="24"/>
        </w:r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26"/>
    <w:rsid w:val="000312E3"/>
    <w:rsid w:val="00066309"/>
    <w:rsid w:val="001A13EB"/>
    <w:rsid w:val="00274526"/>
    <w:rsid w:val="00385BE3"/>
    <w:rsid w:val="00397FC6"/>
    <w:rsid w:val="003F6733"/>
    <w:rsid w:val="004269F9"/>
    <w:rsid w:val="006B3D44"/>
    <w:rsid w:val="00764944"/>
    <w:rsid w:val="008168D2"/>
    <w:rsid w:val="00D83A6D"/>
    <w:rsid w:val="00DC69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F2E8-C1B6-4E43-BF6C-4E6D582E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2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274526"/>
    <w:pPr>
      <w:keepNext/>
      <w:outlineLvl w:val="0"/>
    </w:pPr>
    <w:rPr>
      <w:rFonts w:ascii="Arial" w:hAnsi="Arial" w:cs="Arial"/>
      <w:b/>
      <w:bCs/>
    </w:rPr>
  </w:style>
  <w:style w:type="paragraph" w:styleId="Heading2">
    <w:name w:val="heading 2"/>
    <w:basedOn w:val="Normal"/>
    <w:next w:val="Normal"/>
    <w:link w:val="Heading2Char"/>
    <w:semiHidden/>
    <w:unhideWhenUsed/>
    <w:qFormat/>
    <w:rsid w:val="00274526"/>
    <w:pPr>
      <w:keepNext/>
      <w:spacing w:before="240" w:after="60"/>
      <w:outlineLvl w:val="1"/>
    </w:pPr>
    <w:rPr>
      <w:rFonts w:ascii="Arial" w:hAnsi="Arial" w:cs="Arial"/>
      <w:b/>
      <w:bCs/>
      <w:iCs/>
      <w:sz w:val="22"/>
      <w:szCs w:val="22"/>
    </w:rPr>
  </w:style>
  <w:style w:type="paragraph" w:styleId="Heading3">
    <w:name w:val="heading 3"/>
    <w:basedOn w:val="Normal"/>
    <w:next w:val="Normal"/>
    <w:link w:val="Heading3Char"/>
    <w:semiHidden/>
    <w:unhideWhenUsed/>
    <w:qFormat/>
    <w:rsid w:val="00274526"/>
    <w:pPr>
      <w:keepNext/>
      <w:outlineLvl w:val="2"/>
    </w:pPr>
    <w:rPr>
      <w:rFonts w:ascii="Arial" w:hAnsi="Arial" w:cs="Arial"/>
      <w:b/>
      <w:bCs/>
      <w:sz w:val="16"/>
      <w:szCs w:val="16"/>
    </w:rPr>
  </w:style>
  <w:style w:type="paragraph" w:styleId="Heading8">
    <w:name w:val="heading 8"/>
    <w:basedOn w:val="Normal"/>
    <w:next w:val="Normal"/>
    <w:link w:val="Heading8Char"/>
    <w:uiPriority w:val="99"/>
    <w:semiHidden/>
    <w:unhideWhenUsed/>
    <w:qFormat/>
    <w:rsid w:val="0027452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526"/>
    <w:rPr>
      <w:rFonts w:ascii="Arial" w:eastAsia="Times New Roman" w:hAnsi="Arial" w:cs="Arial"/>
      <w:b/>
      <w:bCs/>
      <w:sz w:val="24"/>
      <w:szCs w:val="24"/>
      <w:lang w:val="en-GB" w:eastAsia="en-GB"/>
    </w:rPr>
  </w:style>
  <w:style w:type="character" w:customStyle="1" w:styleId="Heading2Char">
    <w:name w:val="Heading 2 Char"/>
    <w:basedOn w:val="DefaultParagraphFont"/>
    <w:link w:val="Heading2"/>
    <w:semiHidden/>
    <w:rsid w:val="00274526"/>
    <w:rPr>
      <w:rFonts w:ascii="Arial" w:eastAsia="Times New Roman" w:hAnsi="Arial" w:cs="Arial"/>
      <w:b/>
      <w:bCs/>
      <w:iCs/>
      <w:lang w:val="en-GB" w:eastAsia="en-GB"/>
    </w:rPr>
  </w:style>
  <w:style w:type="character" w:customStyle="1" w:styleId="Heading3Char">
    <w:name w:val="Heading 3 Char"/>
    <w:basedOn w:val="DefaultParagraphFont"/>
    <w:link w:val="Heading3"/>
    <w:semiHidden/>
    <w:rsid w:val="00274526"/>
    <w:rPr>
      <w:rFonts w:ascii="Arial" w:eastAsia="Times New Roman" w:hAnsi="Arial" w:cs="Arial"/>
      <w:b/>
      <w:bCs/>
      <w:sz w:val="16"/>
      <w:szCs w:val="16"/>
      <w:lang w:val="en-GB" w:eastAsia="en-GB"/>
    </w:rPr>
  </w:style>
  <w:style w:type="character" w:customStyle="1" w:styleId="Heading8Char">
    <w:name w:val="Heading 8 Char"/>
    <w:basedOn w:val="DefaultParagraphFont"/>
    <w:link w:val="Heading8"/>
    <w:uiPriority w:val="99"/>
    <w:semiHidden/>
    <w:rsid w:val="00274526"/>
    <w:rPr>
      <w:rFonts w:asciiTheme="majorHAnsi" w:eastAsiaTheme="majorEastAsia" w:hAnsiTheme="majorHAnsi" w:cstheme="majorBidi"/>
      <w:color w:val="404040" w:themeColor="text1" w:themeTint="BF"/>
      <w:sz w:val="20"/>
      <w:szCs w:val="20"/>
      <w:lang w:val="en-GB" w:eastAsia="en-GB"/>
    </w:rPr>
  </w:style>
  <w:style w:type="character" w:styleId="Hyperlink">
    <w:name w:val="Hyperlink"/>
    <w:basedOn w:val="DefaultParagraphFont"/>
    <w:semiHidden/>
    <w:unhideWhenUsed/>
    <w:rsid w:val="00274526"/>
    <w:rPr>
      <w:color w:val="FF0000"/>
      <w:u w:val="single"/>
    </w:rPr>
  </w:style>
  <w:style w:type="paragraph" w:styleId="TOC1">
    <w:name w:val="toc 1"/>
    <w:basedOn w:val="Normal"/>
    <w:next w:val="Normal"/>
    <w:autoRedefine/>
    <w:uiPriority w:val="39"/>
    <w:semiHidden/>
    <w:unhideWhenUsed/>
    <w:rsid w:val="00274526"/>
    <w:pPr>
      <w:spacing w:before="120"/>
    </w:pPr>
    <w:rPr>
      <w:rFonts w:asciiTheme="minorHAnsi" w:hAnsiTheme="minorHAnsi"/>
      <w:b/>
    </w:rPr>
  </w:style>
  <w:style w:type="paragraph" w:styleId="TOC2">
    <w:name w:val="toc 2"/>
    <w:basedOn w:val="Normal"/>
    <w:next w:val="Normal"/>
    <w:autoRedefine/>
    <w:uiPriority w:val="39"/>
    <w:semiHidden/>
    <w:unhideWhenUsed/>
    <w:rsid w:val="00274526"/>
    <w:pPr>
      <w:tabs>
        <w:tab w:val="left" w:pos="792"/>
        <w:tab w:val="right" w:leader="dot" w:pos="9055"/>
      </w:tabs>
      <w:spacing w:line="360" w:lineRule="auto"/>
      <w:ind w:left="240"/>
    </w:pPr>
    <w:rPr>
      <w:rFonts w:ascii="Arial" w:eastAsiaTheme="minorEastAsia" w:hAnsi="Arial" w:cs="Arial"/>
      <w:b/>
      <w:noProof/>
      <w:sz w:val="22"/>
      <w:szCs w:val="22"/>
      <w:lang w:val="af-ZA" w:eastAsia="ja-JP"/>
    </w:rPr>
  </w:style>
  <w:style w:type="paragraph" w:styleId="TOC3">
    <w:name w:val="toc 3"/>
    <w:basedOn w:val="Normal"/>
    <w:next w:val="Normal"/>
    <w:autoRedefine/>
    <w:uiPriority w:val="39"/>
    <w:semiHidden/>
    <w:unhideWhenUsed/>
    <w:rsid w:val="00274526"/>
    <w:pPr>
      <w:ind w:left="480"/>
    </w:pPr>
    <w:rPr>
      <w:rFonts w:asciiTheme="minorHAnsi" w:hAnsiTheme="minorHAnsi"/>
      <w:sz w:val="22"/>
      <w:szCs w:val="22"/>
    </w:rPr>
  </w:style>
  <w:style w:type="character" w:customStyle="1" w:styleId="FootnoteTextChar">
    <w:name w:val="Footnote Text Char"/>
    <w:basedOn w:val="DefaultParagraphFont"/>
    <w:link w:val="FootnoteText"/>
    <w:uiPriority w:val="99"/>
    <w:semiHidden/>
    <w:rsid w:val="00274526"/>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274526"/>
  </w:style>
  <w:style w:type="character" w:customStyle="1" w:styleId="HeaderChar">
    <w:name w:val="Header Char"/>
    <w:basedOn w:val="DefaultParagraphFont"/>
    <w:link w:val="Header"/>
    <w:uiPriority w:val="99"/>
    <w:semiHidden/>
    <w:rsid w:val="00274526"/>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274526"/>
    <w:pPr>
      <w:tabs>
        <w:tab w:val="center" w:pos="4153"/>
        <w:tab w:val="right" w:pos="8306"/>
      </w:tabs>
    </w:pPr>
  </w:style>
  <w:style w:type="character" w:customStyle="1" w:styleId="FooterChar">
    <w:name w:val="Footer Char"/>
    <w:basedOn w:val="DefaultParagraphFont"/>
    <w:link w:val="Footer"/>
    <w:uiPriority w:val="99"/>
    <w:semiHidden/>
    <w:rsid w:val="0027452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274526"/>
    <w:pPr>
      <w:tabs>
        <w:tab w:val="center" w:pos="4153"/>
        <w:tab w:val="right" w:pos="8306"/>
      </w:tabs>
    </w:pPr>
  </w:style>
  <w:style w:type="paragraph" w:styleId="Title">
    <w:name w:val="Title"/>
    <w:basedOn w:val="Normal"/>
    <w:link w:val="TitleChar"/>
    <w:uiPriority w:val="99"/>
    <w:qFormat/>
    <w:rsid w:val="00274526"/>
    <w:pPr>
      <w:jc w:val="center"/>
    </w:pPr>
    <w:rPr>
      <w:rFonts w:ascii="Arial" w:hAnsi="Arial" w:cs="Arial"/>
      <w:b/>
      <w:bCs/>
      <w:sz w:val="36"/>
      <w:lang w:val="en-US" w:eastAsia="en-US"/>
    </w:rPr>
  </w:style>
  <w:style w:type="character" w:customStyle="1" w:styleId="TitleChar">
    <w:name w:val="Title Char"/>
    <w:basedOn w:val="DefaultParagraphFont"/>
    <w:link w:val="Title"/>
    <w:uiPriority w:val="99"/>
    <w:rsid w:val="00274526"/>
    <w:rPr>
      <w:rFonts w:ascii="Arial" w:eastAsia="Times New Roman" w:hAnsi="Arial" w:cs="Arial"/>
      <w:b/>
      <w:bCs/>
      <w:sz w:val="36"/>
      <w:szCs w:val="24"/>
      <w:lang w:val="en-US"/>
    </w:rPr>
  </w:style>
  <w:style w:type="paragraph" w:styleId="BodyText">
    <w:name w:val="Body Text"/>
    <w:basedOn w:val="Normal"/>
    <w:link w:val="BodyTextChar"/>
    <w:uiPriority w:val="99"/>
    <w:semiHidden/>
    <w:unhideWhenUsed/>
    <w:rsid w:val="00274526"/>
    <w:pPr>
      <w:spacing w:after="120"/>
    </w:pPr>
  </w:style>
  <w:style w:type="character" w:customStyle="1" w:styleId="BodyTextChar">
    <w:name w:val="Body Text Char"/>
    <w:basedOn w:val="DefaultParagraphFont"/>
    <w:link w:val="BodyText"/>
    <w:uiPriority w:val="99"/>
    <w:semiHidden/>
    <w:rsid w:val="00274526"/>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semiHidden/>
    <w:unhideWhenUsed/>
    <w:rsid w:val="00274526"/>
    <w:pPr>
      <w:spacing w:after="120"/>
      <w:ind w:left="283"/>
    </w:pPr>
  </w:style>
  <w:style w:type="character" w:customStyle="1" w:styleId="BodyTextIndentChar">
    <w:name w:val="Body Text Indent Char"/>
    <w:basedOn w:val="DefaultParagraphFont"/>
    <w:link w:val="BodyTextIndent"/>
    <w:uiPriority w:val="99"/>
    <w:semiHidden/>
    <w:rsid w:val="00274526"/>
    <w:rPr>
      <w:rFonts w:ascii="Times New Roman" w:eastAsia="Times New Roman" w:hAnsi="Times New Roman" w:cs="Times New Roman"/>
      <w:sz w:val="24"/>
      <w:szCs w:val="24"/>
      <w:lang w:val="en-GB" w:eastAsia="en-GB"/>
    </w:rPr>
  </w:style>
  <w:style w:type="paragraph" w:styleId="Subtitle">
    <w:name w:val="Subtitle"/>
    <w:basedOn w:val="Normal"/>
    <w:next w:val="Normal"/>
    <w:link w:val="SubtitleChar"/>
    <w:uiPriority w:val="99"/>
    <w:qFormat/>
    <w:rsid w:val="00274526"/>
    <w:rPr>
      <w:rFonts w:ascii="Arial" w:eastAsiaTheme="majorEastAsia" w:hAnsi="Arial" w:cs="Arial"/>
      <w:b/>
      <w:iCs/>
      <w:color w:val="5B9BD5" w:themeColor="accent1"/>
      <w:spacing w:val="15"/>
    </w:rPr>
  </w:style>
  <w:style w:type="character" w:customStyle="1" w:styleId="SubtitleChar">
    <w:name w:val="Subtitle Char"/>
    <w:basedOn w:val="DefaultParagraphFont"/>
    <w:link w:val="Subtitle"/>
    <w:uiPriority w:val="99"/>
    <w:rsid w:val="00274526"/>
    <w:rPr>
      <w:rFonts w:ascii="Arial" w:eastAsiaTheme="majorEastAsia" w:hAnsi="Arial" w:cs="Arial"/>
      <w:b/>
      <w:iCs/>
      <w:color w:val="5B9BD5" w:themeColor="accent1"/>
      <w:spacing w:val="15"/>
      <w:sz w:val="24"/>
      <w:szCs w:val="24"/>
      <w:lang w:val="en-GB" w:eastAsia="en-GB"/>
    </w:rPr>
  </w:style>
  <w:style w:type="paragraph" w:styleId="BodyText2">
    <w:name w:val="Body Text 2"/>
    <w:basedOn w:val="Normal"/>
    <w:link w:val="BodyText2Char"/>
    <w:uiPriority w:val="99"/>
    <w:unhideWhenUsed/>
    <w:rsid w:val="00274526"/>
    <w:pPr>
      <w:tabs>
        <w:tab w:val="left" w:pos="-720"/>
        <w:tab w:val="left" w:pos="0"/>
        <w:tab w:val="left" w:pos="828"/>
        <w:tab w:val="left" w:pos="1368"/>
        <w:tab w:val="left" w:pos="2232"/>
        <w:tab w:val="left" w:pos="2628"/>
        <w:tab w:val="left" w:pos="3492"/>
        <w:tab w:val="left" w:pos="3960"/>
        <w:tab w:val="left" w:pos="5040"/>
        <w:tab w:val="left" w:pos="5760"/>
        <w:tab w:val="left" w:pos="6480"/>
        <w:tab w:val="left" w:pos="7200"/>
        <w:tab w:val="left" w:pos="7920"/>
        <w:tab w:val="left" w:pos="8640"/>
      </w:tabs>
      <w:jc w:val="both"/>
    </w:pPr>
    <w:rPr>
      <w:rFonts w:ascii="Arial" w:hAnsi="Arial" w:cs="Arial"/>
      <w:lang w:val="en-ZA" w:eastAsia="zh-CN"/>
    </w:rPr>
  </w:style>
  <w:style w:type="character" w:customStyle="1" w:styleId="BodyText2Char">
    <w:name w:val="Body Text 2 Char"/>
    <w:basedOn w:val="DefaultParagraphFont"/>
    <w:link w:val="BodyText2"/>
    <w:uiPriority w:val="99"/>
    <w:rsid w:val="00274526"/>
    <w:rPr>
      <w:rFonts w:ascii="Arial" w:eastAsia="Times New Roman" w:hAnsi="Arial" w:cs="Arial"/>
      <w:sz w:val="24"/>
      <w:szCs w:val="24"/>
      <w:lang w:eastAsia="zh-CN"/>
    </w:rPr>
  </w:style>
  <w:style w:type="character" w:customStyle="1" w:styleId="BalloonTextChar">
    <w:name w:val="Balloon Text Char"/>
    <w:basedOn w:val="DefaultParagraphFont"/>
    <w:link w:val="BalloonText"/>
    <w:uiPriority w:val="99"/>
    <w:semiHidden/>
    <w:rsid w:val="00274526"/>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unhideWhenUsed/>
    <w:rsid w:val="00274526"/>
    <w:rPr>
      <w:rFonts w:ascii="Tahoma" w:hAnsi="Tahoma" w:cs="Tahoma"/>
      <w:sz w:val="16"/>
      <w:szCs w:val="16"/>
    </w:rPr>
  </w:style>
  <w:style w:type="character" w:customStyle="1" w:styleId="NoSpacingChar">
    <w:name w:val="No Spacing Char"/>
    <w:basedOn w:val="DefaultParagraphFont"/>
    <w:link w:val="NoSpacing"/>
    <w:locked/>
    <w:rsid w:val="00274526"/>
    <w:rPr>
      <w:rFonts w:ascii="Calibri" w:eastAsia="Calibri" w:hAnsi="Calibri" w:cs="Calibri"/>
    </w:rPr>
  </w:style>
  <w:style w:type="paragraph" w:styleId="NoSpacing">
    <w:name w:val="No Spacing"/>
    <w:link w:val="NoSpacingChar"/>
    <w:qFormat/>
    <w:rsid w:val="00274526"/>
    <w:pPr>
      <w:spacing w:after="0" w:line="240" w:lineRule="auto"/>
    </w:pPr>
    <w:rPr>
      <w:rFonts w:ascii="Calibri" w:eastAsia="Calibri" w:hAnsi="Calibri" w:cs="Calibri"/>
    </w:rPr>
  </w:style>
  <w:style w:type="paragraph" w:styleId="ListParagraph">
    <w:name w:val="List Paragraph"/>
    <w:basedOn w:val="Normal"/>
    <w:uiPriority w:val="34"/>
    <w:qFormat/>
    <w:rsid w:val="00274526"/>
    <w:pPr>
      <w:ind w:left="720"/>
      <w:contextualSpacing/>
    </w:pPr>
  </w:style>
  <w:style w:type="paragraph" w:styleId="TOCHeading">
    <w:name w:val="TOC Heading"/>
    <w:basedOn w:val="Heading1"/>
    <w:next w:val="Normal"/>
    <w:uiPriority w:val="39"/>
    <w:semiHidden/>
    <w:unhideWhenUsed/>
    <w:qFormat/>
    <w:rsid w:val="00274526"/>
    <w:pPr>
      <w:keepLines/>
      <w:spacing w:before="480" w:line="276" w:lineRule="auto"/>
      <w:outlineLvl w:val="9"/>
    </w:pPr>
    <w:rPr>
      <w:rFonts w:asciiTheme="majorHAnsi" w:eastAsiaTheme="majorEastAsia" w:hAnsiTheme="majorHAnsi" w:cstheme="majorBidi"/>
      <w:color w:val="2E74B5" w:themeColor="accent1" w:themeShade="BF"/>
      <w:sz w:val="28"/>
      <w:szCs w:val="28"/>
      <w:lang w:val="en-US" w:eastAsia="en-US"/>
    </w:rPr>
  </w:style>
  <w:style w:type="paragraph" w:customStyle="1" w:styleId="Default">
    <w:name w:val="Default"/>
    <w:uiPriority w:val="99"/>
    <w:rsid w:val="0027452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Legal3">
    <w:name w:val="Legal 3"/>
    <w:basedOn w:val="Normal"/>
    <w:uiPriority w:val="99"/>
    <w:rsid w:val="00274526"/>
    <w:pPr>
      <w:widowControl w:val="0"/>
      <w:numPr>
        <w:ilvl w:val="2"/>
        <w:numId w:val="1"/>
      </w:numPr>
      <w:autoSpaceDE w:val="0"/>
      <w:autoSpaceDN w:val="0"/>
      <w:adjustRightInd w:val="0"/>
      <w:ind w:left="720" w:hanging="720"/>
      <w:outlineLvl w:val="2"/>
    </w:pPr>
    <w:rPr>
      <w:sz w:val="20"/>
      <w:lang w:val="en-US" w:eastAsia="en-US"/>
    </w:rPr>
  </w:style>
  <w:style w:type="paragraph" w:customStyle="1" w:styleId="Legal4">
    <w:name w:val="Legal 4"/>
    <w:basedOn w:val="Normal"/>
    <w:uiPriority w:val="99"/>
    <w:rsid w:val="00274526"/>
    <w:pPr>
      <w:widowControl w:val="0"/>
      <w:numPr>
        <w:ilvl w:val="3"/>
        <w:numId w:val="1"/>
      </w:numPr>
      <w:autoSpaceDE w:val="0"/>
      <w:autoSpaceDN w:val="0"/>
      <w:adjustRightInd w:val="0"/>
      <w:ind w:left="1053" w:hanging="1053"/>
      <w:outlineLvl w:val="3"/>
    </w:pPr>
    <w:rPr>
      <w:sz w:val="20"/>
      <w:lang w:val="en-US" w:eastAsia="en-US"/>
    </w:rPr>
  </w:style>
  <w:style w:type="paragraph" w:customStyle="1" w:styleId="Style">
    <w:name w:val="Style"/>
    <w:uiPriority w:val="99"/>
    <w:rsid w:val="00274526"/>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TextBody">
    <w:name w:val="Text Body"/>
    <w:basedOn w:val="Normal"/>
    <w:uiPriority w:val="99"/>
    <w:rsid w:val="00274526"/>
    <w:pPr>
      <w:suppressAutoHyphens/>
    </w:pPr>
    <w:rPr>
      <w:rFonts w:asciiTheme="minorHAnsi" w:eastAsia="Calibri" w:hAnsiTheme="minorHAnsi" w:cstheme="minorBidi"/>
      <w:b/>
      <w:bCs/>
      <w:sz w:val="32"/>
      <w:szCs w:val="32"/>
      <w:lang w:val="en-ZA" w:eastAsia="en-US"/>
    </w:rPr>
  </w:style>
  <w:style w:type="character" w:customStyle="1" w:styleId="SubtitleChar1">
    <w:name w:val="Subtitle Char1"/>
    <w:basedOn w:val="DefaultParagraphFont"/>
    <w:rsid w:val="00274526"/>
    <w:rPr>
      <w:rFonts w:asciiTheme="minorHAnsi" w:eastAsiaTheme="minorEastAsia" w:hAnsiTheme="minorHAnsi" w:cstheme="minorBidi" w:hint="default"/>
      <w:color w:val="5A5A5A" w:themeColor="text1" w:themeTint="A5"/>
      <w:spacing w:val="15"/>
      <w:sz w:val="22"/>
      <w:szCs w:val="22"/>
      <w:lang w:val="en-GB" w:eastAsia="en-GB"/>
    </w:rPr>
  </w:style>
  <w:style w:type="table" w:styleId="TableGrid">
    <w:name w:val="Table Grid"/>
    <w:basedOn w:val="TableNormal"/>
    <w:uiPriority w:val="59"/>
    <w:rsid w:val="0027452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74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ton.edu/pr/pub/integrity/pages/plagiarism.html" TargetMode="External"/><Relationship Id="rId13" Type="http://schemas.openxmlformats.org/officeDocument/2006/relationships/hyperlink" Target="http://owl.english.purdue.edu/handouts/print/research/r_paraphr.html"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owl.english.purdue.edu/handouts/research/r_plagiar.html" TargetMode="External"/><Relationship Id="rId12" Type="http://schemas.openxmlformats.org/officeDocument/2006/relationships/hyperlink" Target="http://www.princeton.edu/pr/pub/integrity/pages/citing.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amilton.edu/academics/resource/wc/AvoidingPlagiarism.html" TargetMode="External"/><Relationship Id="rId11" Type="http://schemas.openxmlformats.org/officeDocument/2006/relationships/hyperlink" Target="http://writing.richmond.edu:16080/writing/wweb/source.html"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www.wisc.edu/writing/Handbook/QuotingSourc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wl.english.purdue.edu/handouts/research/r_quotprsum.html" TargetMode="External"/><Relationship Id="rId14" Type="http://schemas.openxmlformats.org/officeDocument/2006/relationships/hyperlink" Target="http://www.uct.ac.za/depts/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10187</Words>
  <Characters>58068</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68119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Malaza</dc:creator>
  <cp:keywords/>
  <dc:description/>
  <cp:lastModifiedBy>Vincent Zungu</cp:lastModifiedBy>
  <cp:revision>2</cp:revision>
  <dcterms:created xsi:type="dcterms:W3CDTF">2018-04-25T09:55:00Z</dcterms:created>
  <dcterms:modified xsi:type="dcterms:W3CDTF">2018-04-25T09:55:00Z</dcterms:modified>
</cp:coreProperties>
</file>